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6B3C2">
      <w:pPr>
        <w:pStyle w:val="2"/>
        <w:spacing w:line="278" w:lineRule="auto"/>
      </w:pPr>
    </w:p>
    <w:p w14:paraId="5A7BD5EB">
      <w:pPr>
        <w:pStyle w:val="2"/>
        <w:spacing w:line="278" w:lineRule="auto"/>
      </w:pPr>
    </w:p>
    <w:p w14:paraId="5823C917">
      <w:pPr>
        <w:pStyle w:val="2"/>
        <w:spacing w:line="279" w:lineRule="auto"/>
      </w:pPr>
    </w:p>
    <w:p w14:paraId="53F70CA3">
      <w:pPr>
        <w:pStyle w:val="2"/>
        <w:spacing w:line="279" w:lineRule="auto"/>
      </w:pPr>
    </w:p>
    <w:p w14:paraId="30045FAE">
      <w:pPr>
        <w:pStyle w:val="2"/>
        <w:spacing w:line="279" w:lineRule="auto"/>
      </w:pPr>
    </w:p>
    <w:p w14:paraId="66D13E78">
      <w:pPr>
        <w:pStyle w:val="2"/>
        <w:spacing w:line="279" w:lineRule="auto"/>
      </w:pPr>
    </w:p>
    <w:p w14:paraId="3603E576">
      <w:pPr>
        <w:spacing w:before="150" w:line="219" w:lineRule="auto"/>
        <w:ind w:left="127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5"/>
          <w:sz w:val="46"/>
          <w:szCs w:val="46"/>
        </w:rPr>
        <w:t>辽宁省科技成果转化成绩优异人员</w:t>
      </w:r>
    </w:p>
    <w:p w14:paraId="066A7C58">
      <w:pPr>
        <w:spacing w:before="47" w:line="219" w:lineRule="auto"/>
        <w:ind w:left="193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2"/>
          <w:sz w:val="46"/>
          <w:szCs w:val="46"/>
        </w:rPr>
        <w:t>职称评定暂行办法</w:t>
      </w:r>
      <w:r>
        <w:rPr>
          <w:rFonts w:hint="eastAsia" w:ascii="宋体" w:hAnsi="宋体" w:eastAsia="宋体" w:cs="宋体"/>
          <w:b/>
          <w:bCs/>
          <w:spacing w:val="12"/>
          <w:sz w:val="46"/>
          <w:szCs w:val="46"/>
          <w:lang w:eastAsia="zh-CN"/>
        </w:rPr>
        <w:t>（</w:t>
      </w:r>
      <w:r>
        <w:rPr>
          <w:rFonts w:ascii="宋体" w:hAnsi="宋体" w:eastAsia="宋体" w:cs="宋体"/>
          <w:b/>
          <w:bCs/>
          <w:spacing w:val="12"/>
          <w:sz w:val="46"/>
          <w:szCs w:val="46"/>
        </w:rPr>
        <w:t>修订</w:t>
      </w:r>
      <w:r>
        <w:rPr>
          <w:rFonts w:hint="eastAsia" w:ascii="宋体" w:hAnsi="宋体" w:eastAsia="宋体" w:cs="宋体"/>
          <w:b/>
          <w:bCs/>
          <w:spacing w:val="12"/>
          <w:sz w:val="46"/>
          <w:szCs w:val="46"/>
          <w:lang w:eastAsia="zh-CN"/>
        </w:rPr>
        <w:t>）</w:t>
      </w:r>
    </w:p>
    <w:p w14:paraId="3BA22952">
      <w:pPr>
        <w:pStyle w:val="2"/>
        <w:spacing w:line="378" w:lineRule="auto"/>
      </w:pPr>
    </w:p>
    <w:p w14:paraId="6D2A7219">
      <w:pPr>
        <w:spacing w:before="108" w:line="222" w:lineRule="auto"/>
        <w:ind w:left="318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第一章</w:t>
      </w:r>
      <w:r>
        <w:rPr>
          <w:rFonts w:ascii="黑体" w:hAnsi="黑体" w:eastAsia="黑体" w:cs="黑体"/>
          <w:spacing w:val="42"/>
          <w:sz w:val="33"/>
          <w:szCs w:val="33"/>
        </w:rPr>
        <w:t xml:space="preserve">   </w:t>
      </w: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总</w:t>
      </w:r>
      <w:r>
        <w:rPr>
          <w:rFonts w:ascii="黑体" w:hAnsi="黑体" w:eastAsia="黑体" w:cs="黑体"/>
          <w:spacing w:val="48"/>
          <w:sz w:val="33"/>
          <w:szCs w:val="33"/>
        </w:rPr>
        <w:t xml:space="preserve">   </w:t>
      </w:r>
      <w:r>
        <w:rPr>
          <w:rFonts w:ascii="黑体" w:hAnsi="黑体" w:eastAsia="黑体" w:cs="黑体"/>
          <w:b/>
          <w:bCs/>
          <w:spacing w:val="-10"/>
          <w:sz w:val="33"/>
          <w:szCs w:val="33"/>
        </w:rPr>
        <w:t>则</w:t>
      </w:r>
    </w:p>
    <w:p w14:paraId="5A85EADF">
      <w:pPr>
        <w:pStyle w:val="2"/>
        <w:spacing w:line="405" w:lineRule="auto"/>
      </w:pPr>
    </w:p>
    <w:p w14:paraId="0BC17ACE">
      <w:pPr>
        <w:spacing w:before="108" w:line="331" w:lineRule="auto"/>
        <w:ind w:right="45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第一条</w:t>
      </w:r>
      <w:r>
        <w:rPr>
          <w:rFonts w:ascii="仿宋" w:hAnsi="仿宋" w:eastAsia="仿宋" w:cs="仿宋"/>
          <w:spacing w:val="8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根据《中华人民共和国促进科技成果转化法</w:t>
      </w:r>
      <w:r>
        <w:rPr>
          <w:rFonts w:hint="eastAsia" w:ascii="仿宋" w:hAnsi="仿宋" w:eastAsia="仿宋" w:cs="仿宋"/>
          <w:spacing w:val="-12"/>
          <w:sz w:val="33"/>
          <w:szCs w:val="33"/>
          <w:lang w:eastAsia="zh-CN"/>
        </w:rPr>
        <w:t>》《</w:t>
      </w:r>
      <w:r>
        <w:rPr>
          <w:rFonts w:ascii="仿宋" w:hAnsi="仿宋" w:eastAsia="仿宋" w:cs="仿宋"/>
          <w:spacing w:val="-12"/>
          <w:sz w:val="33"/>
          <w:szCs w:val="33"/>
        </w:rPr>
        <w:t>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务院实施〈中华人民共和国促进科技成果转化法</w:t>
      </w:r>
      <w:r>
        <w:rPr>
          <w:rFonts w:hint="eastAsia" w:ascii="仿宋" w:hAnsi="仿宋" w:eastAsia="仿宋" w:cs="仿宋"/>
          <w:spacing w:val="-1"/>
          <w:sz w:val="33"/>
          <w:szCs w:val="33"/>
          <w:lang w:eastAsia="zh-CN"/>
        </w:rPr>
        <w:t>〉</w:t>
      </w:r>
      <w:r>
        <w:rPr>
          <w:rFonts w:ascii="仿宋" w:hAnsi="仿宋" w:eastAsia="仿宋" w:cs="仿宋"/>
          <w:spacing w:val="-1"/>
          <w:sz w:val="33"/>
          <w:szCs w:val="33"/>
        </w:rPr>
        <w:t>若干规</w:t>
      </w:r>
      <w:r>
        <w:rPr>
          <w:rFonts w:ascii="仿宋" w:hAnsi="仿宋" w:eastAsia="仿宋" w:cs="仿宋"/>
          <w:spacing w:val="-2"/>
          <w:sz w:val="33"/>
          <w:szCs w:val="33"/>
        </w:rPr>
        <w:t>定》</w:t>
      </w:r>
      <w:r>
        <w:rPr>
          <w:rFonts w:hint="eastAsia" w:ascii="仿宋" w:hAnsi="仿宋" w:eastAsia="仿宋" w:cs="仿宋"/>
          <w:spacing w:val="-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2"/>
          <w:sz w:val="33"/>
          <w:szCs w:val="33"/>
        </w:rPr>
        <w:t>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发〔2016〕16号</w:t>
      </w:r>
      <w:r>
        <w:rPr>
          <w:rFonts w:hint="eastAsia" w:ascii="仿宋" w:hAnsi="仿宋" w:eastAsia="仿宋" w:cs="仿宋"/>
          <w:spacing w:val="-6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6"/>
          <w:sz w:val="33"/>
          <w:szCs w:val="33"/>
        </w:rPr>
        <w:t>和《辽宁省科技创新条例》等法律</w:t>
      </w:r>
      <w:r>
        <w:rPr>
          <w:rFonts w:ascii="仿宋" w:hAnsi="仿宋" w:eastAsia="仿宋" w:cs="仿宋"/>
          <w:spacing w:val="-7"/>
          <w:sz w:val="33"/>
          <w:szCs w:val="33"/>
        </w:rPr>
        <w:t>法规和政策，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围绕人才强省和创新驱动发展战略，激励科技人员面向市场需求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开展科技创新活动，推动科技成果在辽转化，为辽宁全面振兴和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全方位振兴提供高质量科技供给和人才支撑，结合科技成果转化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工作特点和实际，制定本办法。</w:t>
      </w:r>
    </w:p>
    <w:p w14:paraId="5DE09C0A">
      <w:pPr>
        <w:spacing w:before="77" w:line="329" w:lineRule="auto"/>
        <w:ind w:right="83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第二条</w:t>
      </w:r>
      <w:r>
        <w:rPr>
          <w:rFonts w:ascii="仿宋" w:hAnsi="仿宋" w:eastAsia="仿宋" w:cs="仿宋"/>
          <w:spacing w:val="90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本办法中的科技成果转化活动是指为提高生产力水 </w:t>
      </w:r>
      <w:r>
        <w:rPr>
          <w:rFonts w:ascii="仿宋" w:hAnsi="仿宋" w:eastAsia="仿宋" w:cs="仿宋"/>
          <w:spacing w:val="-3"/>
          <w:sz w:val="33"/>
          <w:szCs w:val="33"/>
        </w:rPr>
        <w:t>平而对科技成果所进行的技术开发、技术咨询、技术转让、技术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服务直至形成新技术、新工艺、新材料、新产品、新产业、新业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态等活动。本办法主要包括以下形式：</w:t>
      </w:r>
    </w:p>
    <w:p w14:paraId="377A194F">
      <w:pPr>
        <w:spacing w:before="43" w:line="219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"/>
          <w:sz w:val="33"/>
          <w:szCs w:val="33"/>
        </w:rPr>
        <w:t>一</w:t>
      </w: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2"/>
          <w:sz w:val="33"/>
          <w:szCs w:val="33"/>
        </w:rPr>
        <w:t>科技成果持有者自行投资实施转化。</w:t>
      </w:r>
    </w:p>
    <w:p w14:paraId="0656C953">
      <w:pPr>
        <w:spacing w:before="208" w:line="219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z w:val="33"/>
          <w:szCs w:val="33"/>
        </w:rPr>
        <w:t>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z w:val="33"/>
          <w:szCs w:val="33"/>
        </w:rPr>
        <w:t>科技成果持有者向他人转让科技成果。</w:t>
      </w:r>
    </w:p>
    <w:p w14:paraId="59644D72">
      <w:pPr>
        <w:spacing w:before="213" w:line="222" w:lineRule="auto"/>
        <w:ind w:left="78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z w:val="33"/>
          <w:szCs w:val="33"/>
        </w:rPr>
        <w:t>三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z w:val="33"/>
          <w:szCs w:val="33"/>
        </w:rPr>
        <w:t>科技成果持有者许可他人使用该科技成果。</w:t>
      </w:r>
    </w:p>
    <w:p w14:paraId="6E40D1EC">
      <w:pPr>
        <w:spacing w:before="213" w:line="276" w:lineRule="auto"/>
        <w:ind w:right="84" w:firstLine="78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"/>
          <w:sz w:val="33"/>
          <w:szCs w:val="33"/>
        </w:rPr>
        <w:t>四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科技成果持有者以该科技成果作为合作条件，与他人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共同实施转化。</w:t>
      </w:r>
    </w:p>
    <w:p w14:paraId="3176B3CD">
      <w:pPr>
        <w:spacing w:before="209" w:line="219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4"/>
          <w:sz w:val="33"/>
          <w:szCs w:val="33"/>
        </w:rPr>
        <w:t>五</w:t>
      </w:r>
      <w:r>
        <w:rPr>
          <w:rFonts w:hint="eastAsia" w:ascii="仿宋" w:hAnsi="仿宋" w:eastAsia="仿宋" w:cs="仿宋"/>
          <w:spacing w:val="-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-4"/>
          <w:sz w:val="33"/>
          <w:szCs w:val="33"/>
        </w:rPr>
        <w:t>科技成果持有者以科技成果作价投资并参与实施转化，</w:t>
      </w:r>
    </w:p>
    <w:p w14:paraId="6C141297"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5" w:type="default"/>
          <w:pgSz w:w="12180" w:h="17020"/>
          <w:pgMar w:top="1446" w:right="1365" w:bottom="872" w:left="1560" w:header="0" w:footer="614" w:gutter="0"/>
          <w:cols w:space="720" w:num="1"/>
        </w:sectPr>
      </w:pPr>
    </w:p>
    <w:p w14:paraId="18438F6A">
      <w:pPr>
        <w:pStyle w:val="2"/>
        <w:spacing w:line="258" w:lineRule="auto"/>
      </w:pPr>
    </w:p>
    <w:p w14:paraId="06627CA3">
      <w:pPr>
        <w:pStyle w:val="2"/>
        <w:spacing w:line="258" w:lineRule="auto"/>
      </w:pPr>
    </w:p>
    <w:p w14:paraId="55D0BDD7">
      <w:pPr>
        <w:pStyle w:val="2"/>
        <w:spacing w:line="259" w:lineRule="auto"/>
      </w:pPr>
    </w:p>
    <w:p w14:paraId="38116826">
      <w:pPr>
        <w:spacing w:before="10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折算股份或者出资比例。</w:t>
      </w:r>
    </w:p>
    <w:p w14:paraId="4F3DFBFC">
      <w:pPr>
        <w:spacing w:before="200" w:line="326" w:lineRule="auto"/>
        <w:ind w:right="213" w:firstLine="88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"/>
          <w:sz w:val="33"/>
          <w:szCs w:val="33"/>
        </w:rPr>
        <w:t>六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4"/>
          <w:sz w:val="33"/>
          <w:szCs w:val="33"/>
        </w:rPr>
        <w:t>科技成果持有者以其他协商确定并参与实施转化的方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7"/>
          <w:sz w:val="33"/>
          <w:szCs w:val="33"/>
        </w:rPr>
        <w:t>式。</w:t>
      </w:r>
    </w:p>
    <w:p w14:paraId="4C564343">
      <w:pPr>
        <w:spacing w:before="85" w:line="328" w:lineRule="auto"/>
        <w:ind w:right="180" w:firstLine="72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"/>
          <w:sz w:val="33"/>
          <w:szCs w:val="33"/>
        </w:rPr>
        <w:t>第三条</w:t>
      </w:r>
      <w:r>
        <w:rPr>
          <w:rFonts w:ascii="仿宋" w:hAnsi="仿宋" w:eastAsia="仿宋" w:cs="仿宋"/>
          <w:spacing w:val="13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在工程、农业职称系列中分别设置科技成果转化专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业，按实际从事专业方向开展正高级和副高级两个</w:t>
      </w:r>
      <w:r>
        <w:rPr>
          <w:rFonts w:ascii="仿宋" w:hAnsi="仿宋" w:eastAsia="仿宋" w:cs="仿宋"/>
          <w:spacing w:val="-11"/>
          <w:sz w:val="33"/>
          <w:szCs w:val="33"/>
        </w:rPr>
        <w:t>级别职称评定。</w:t>
      </w:r>
    </w:p>
    <w:p w14:paraId="5A585017">
      <w:pPr>
        <w:spacing w:before="58" w:line="325" w:lineRule="auto"/>
        <w:ind w:right="239" w:firstLine="7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z w:val="33"/>
          <w:szCs w:val="33"/>
        </w:rPr>
        <w:t>第四条</w:t>
      </w:r>
      <w:r>
        <w:rPr>
          <w:rFonts w:ascii="仿宋" w:hAnsi="仿宋" w:eastAsia="仿宋" w:cs="仿宋"/>
          <w:spacing w:val="6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本办法适用于持有科技成果并在辽宁省行政区域内 </w:t>
      </w:r>
      <w:r>
        <w:rPr>
          <w:rFonts w:ascii="仿宋" w:hAnsi="仿宋" w:eastAsia="仿宋" w:cs="仿宋"/>
          <w:spacing w:val="-1"/>
          <w:sz w:val="33"/>
          <w:szCs w:val="33"/>
        </w:rPr>
        <w:t>进行转化，科技成果转化成绩优异的企事业单位、社会组织、非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公有制经济组织等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"/>
          <w:sz w:val="33"/>
          <w:szCs w:val="33"/>
        </w:rPr>
        <w:t>以下称所在单位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的科技人员。</w:t>
      </w:r>
    </w:p>
    <w:p w14:paraId="2EFAC2AE">
      <w:pPr>
        <w:pStyle w:val="2"/>
        <w:spacing w:line="270" w:lineRule="auto"/>
      </w:pPr>
    </w:p>
    <w:p w14:paraId="461CC867">
      <w:pPr>
        <w:spacing w:before="107" w:line="222" w:lineRule="auto"/>
        <w:ind w:left="317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"/>
          <w:sz w:val="33"/>
          <w:szCs w:val="33"/>
        </w:rPr>
        <w:t>第二章</w:t>
      </w:r>
      <w:r>
        <w:rPr>
          <w:rFonts w:ascii="黑体" w:hAnsi="黑体" w:eastAsia="黑体" w:cs="黑体"/>
          <w:spacing w:val="33"/>
          <w:sz w:val="33"/>
          <w:szCs w:val="33"/>
        </w:rPr>
        <w:t xml:space="preserve">   </w:t>
      </w:r>
      <w:r>
        <w:rPr>
          <w:rFonts w:ascii="黑体" w:hAnsi="黑体" w:eastAsia="黑体" w:cs="黑体"/>
          <w:b/>
          <w:bCs/>
          <w:spacing w:val="-1"/>
          <w:sz w:val="33"/>
          <w:szCs w:val="33"/>
        </w:rPr>
        <w:t>评定原则</w:t>
      </w:r>
    </w:p>
    <w:p w14:paraId="07C99EDE">
      <w:pPr>
        <w:pStyle w:val="2"/>
        <w:spacing w:line="395" w:lineRule="auto"/>
      </w:pPr>
    </w:p>
    <w:p w14:paraId="17422546">
      <w:pPr>
        <w:spacing w:before="107" w:line="328" w:lineRule="auto"/>
        <w:ind w:right="253" w:firstLine="65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第五条</w:t>
      </w:r>
      <w:r>
        <w:rPr>
          <w:rFonts w:ascii="仿宋" w:hAnsi="仿宋" w:eastAsia="仿宋" w:cs="仿宋"/>
          <w:spacing w:val="12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聚焦科技成果转化。以评价科技成果转化工作成绩 </w:t>
      </w:r>
      <w:r>
        <w:rPr>
          <w:rFonts w:ascii="仿宋" w:hAnsi="仿宋" w:eastAsia="仿宋" w:cs="仿宋"/>
          <w:spacing w:val="-15"/>
          <w:sz w:val="33"/>
          <w:szCs w:val="33"/>
        </w:rPr>
        <w:t>为第一标准，为科技成果转化成绩优异人员开辟“绿色通道”。突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出评价科技成果转化的工作业绩，坚持克服“四唯”倾向，</w:t>
      </w:r>
      <w:r>
        <w:rPr>
          <w:rFonts w:ascii="仿宋" w:hAnsi="仿宋" w:eastAsia="仿宋" w:cs="仿宋"/>
          <w:spacing w:val="-16"/>
          <w:sz w:val="33"/>
          <w:szCs w:val="33"/>
        </w:rPr>
        <w:t>将科技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成果转化的经济社会效益作为主要评价内容；重视应用方对科技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成果转化效果的评价，加大企业评价在专业技术资格评定中的权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重系数。</w:t>
      </w:r>
    </w:p>
    <w:p w14:paraId="4982404B">
      <w:pPr>
        <w:spacing w:before="94" w:line="320" w:lineRule="auto"/>
        <w:ind w:right="244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第六条</w:t>
      </w:r>
      <w:r>
        <w:rPr>
          <w:rFonts w:ascii="仿宋" w:hAnsi="仿宋" w:eastAsia="仿宋" w:cs="仿宋"/>
          <w:spacing w:val="8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严格标准条件。坚持好中选优、优中选强，不降格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以求，</w:t>
      </w:r>
      <w:r>
        <w:rPr>
          <w:rFonts w:hint="eastAsia" w:ascii="仿宋" w:hAnsi="仿宋" w:eastAsia="仿宋" w:cs="仿宋"/>
          <w:spacing w:val="-16"/>
          <w:sz w:val="33"/>
          <w:szCs w:val="33"/>
          <w:lang w:eastAsia="zh-CN"/>
        </w:rPr>
        <w:t>宁缺毋滥</w:t>
      </w:r>
      <w:bookmarkStart w:id="0" w:name="_GoBack"/>
      <w:bookmarkEnd w:id="0"/>
      <w:r>
        <w:rPr>
          <w:rFonts w:ascii="仿宋" w:hAnsi="仿宋" w:eastAsia="仿宋" w:cs="仿宋"/>
          <w:spacing w:val="-16"/>
          <w:sz w:val="33"/>
          <w:szCs w:val="33"/>
        </w:rPr>
        <w:t>，充分体现专业技术人员的岗位价值和实际贡献，</w:t>
      </w:r>
    </w:p>
    <w:p w14:paraId="0A6B3C84">
      <w:pPr>
        <w:spacing w:before="49" w:line="219" w:lineRule="auto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切实发挥人才评价对科技人员在辽转化科技成果的激励导向作用。</w:t>
      </w:r>
    </w:p>
    <w:p w14:paraId="397B6EA7">
      <w:pPr>
        <w:spacing w:before="221" w:line="324" w:lineRule="auto"/>
        <w:ind w:right="253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</w:rPr>
        <w:t>第七条</w:t>
      </w:r>
      <w:r>
        <w:rPr>
          <w:rFonts w:ascii="仿宋" w:hAnsi="仿宋" w:eastAsia="仿宋" w:cs="仿宋"/>
          <w:spacing w:val="12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 xml:space="preserve">坚持以用促评。我省事业单位应完善本单位岗位聘 </w:t>
      </w:r>
      <w:r>
        <w:rPr>
          <w:rFonts w:ascii="仿宋" w:hAnsi="仿宋" w:eastAsia="仿宋" w:cs="仿宋"/>
          <w:spacing w:val="-2"/>
          <w:sz w:val="33"/>
          <w:szCs w:val="33"/>
        </w:rPr>
        <w:t>任条件，鼓励本单位人员积极开展科技成果转化，取得科技成果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转化专业职称后，同等条件下可优先在其所在单位进行聘任。加</w:t>
      </w:r>
    </w:p>
    <w:p w14:paraId="33249978">
      <w:pPr>
        <w:spacing w:line="324" w:lineRule="auto"/>
        <w:rPr>
          <w:rFonts w:ascii="仿宋" w:hAnsi="仿宋" w:eastAsia="仿宋" w:cs="仿宋"/>
          <w:sz w:val="33"/>
          <w:szCs w:val="33"/>
        </w:rPr>
        <w:sectPr>
          <w:footerReference r:id="rId6" w:type="default"/>
          <w:pgSz w:w="11900" w:h="16830"/>
          <w:pgMar w:top="1430" w:right="1364" w:bottom="892" w:left="1080" w:header="0" w:footer="634" w:gutter="0"/>
          <w:cols w:space="720" w:num="1"/>
        </w:sectPr>
      </w:pPr>
    </w:p>
    <w:p w14:paraId="3C161AE6">
      <w:pPr>
        <w:pStyle w:val="2"/>
        <w:spacing w:line="355" w:lineRule="auto"/>
      </w:pPr>
    </w:p>
    <w:p w14:paraId="6A824A59">
      <w:pPr>
        <w:pStyle w:val="2"/>
        <w:spacing w:line="356" w:lineRule="auto"/>
      </w:pPr>
    </w:p>
    <w:p w14:paraId="4CDB6679">
      <w:pPr>
        <w:spacing w:before="110" w:line="318" w:lineRule="auto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强引导非公有制单位将职称评审结果与科技成果转化</w:t>
      </w:r>
      <w:r>
        <w:rPr>
          <w:rFonts w:ascii="仿宋" w:hAnsi="仿宋" w:eastAsia="仿宋" w:cs="仿宋"/>
          <w:spacing w:val="-15"/>
          <w:sz w:val="34"/>
          <w:szCs w:val="34"/>
        </w:rPr>
        <w:t>人员的培养、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使用相衔接，并作为确定岗位、考核、晋升、绩效、薪酬等的依</w:t>
      </w:r>
      <w:r>
        <w:rPr>
          <w:rFonts w:ascii="仿宋" w:hAnsi="仿宋" w:eastAsia="仿宋" w:cs="仿宋"/>
          <w:spacing w:val="4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18"/>
          <w:sz w:val="34"/>
          <w:szCs w:val="34"/>
        </w:rPr>
        <w:t>据。</w:t>
      </w:r>
    </w:p>
    <w:p w14:paraId="146D20FB">
      <w:pPr>
        <w:pStyle w:val="2"/>
        <w:spacing w:line="281" w:lineRule="auto"/>
      </w:pPr>
    </w:p>
    <w:p w14:paraId="462E8DBB">
      <w:pPr>
        <w:spacing w:before="110" w:line="222" w:lineRule="auto"/>
        <w:ind w:left="3234"/>
        <w:outlineLvl w:val="6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0"/>
          <w:sz w:val="34"/>
          <w:szCs w:val="34"/>
        </w:rPr>
        <w:t>第三章</w:t>
      </w:r>
      <w:r>
        <w:rPr>
          <w:rFonts w:ascii="黑体" w:hAnsi="黑体" w:eastAsia="黑体" w:cs="黑体"/>
          <w:spacing w:val="22"/>
          <w:sz w:val="34"/>
          <w:szCs w:val="34"/>
        </w:rPr>
        <w:t xml:space="preserve">   </w:t>
      </w:r>
      <w:r>
        <w:rPr>
          <w:rFonts w:ascii="黑体" w:hAnsi="黑体" w:eastAsia="黑体" w:cs="黑体"/>
          <w:b/>
          <w:bCs/>
          <w:spacing w:val="-10"/>
          <w:sz w:val="34"/>
          <w:szCs w:val="34"/>
        </w:rPr>
        <w:t>评定条件</w:t>
      </w:r>
    </w:p>
    <w:p w14:paraId="70F8CC27">
      <w:pPr>
        <w:pStyle w:val="2"/>
        <w:spacing w:line="398" w:lineRule="auto"/>
      </w:pPr>
    </w:p>
    <w:p w14:paraId="6B480940">
      <w:pPr>
        <w:spacing w:before="110" w:line="319" w:lineRule="auto"/>
        <w:ind w:right="198" w:firstLine="73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0"/>
          <w:sz w:val="34"/>
          <w:szCs w:val="34"/>
        </w:rPr>
        <w:t>第八条</w:t>
      </w:r>
      <w:r>
        <w:rPr>
          <w:rFonts w:ascii="仿宋" w:hAnsi="仿宋" w:eastAsia="仿宋" w:cs="仿宋"/>
          <w:spacing w:val="8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0"/>
          <w:sz w:val="34"/>
          <w:szCs w:val="34"/>
        </w:rPr>
        <w:t>基本条件。参加正、副高级职称评定人员，应当具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备下列基本条件：</w:t>
      </w:r>
    </w:p>
    <w:p w14:paraId="37EBB131">
      <w:pPr>
        <w:spacing w:before="46" w:line="272" w:lineRule="auto"/>
        <w:ind w:right="201" w:firstLine="820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3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3"/>
          <w:sz w:val="34"/>
          <w:szCs w:val="34"/>
        </w:rPr>
        <w:t>一</w:t>
      </w:r>
      <w:r>
        <w:rPr>
          <w:rFonts w:hint="eastAsia" w:ascii="仿宋" w:hAnsi="仿宋" w:eastAsia="仿宋" w:cs="仿宋"/>
          <w:spacing w:val="-3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3"/>
          <w:sz w:val="34"/>
          <w:szCs w:val="34"/>
        </w:rPr>
        <w:t>拥护中国共产党的领导，遵守中华人民共和国宪法和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法律法规。</w:t>
      </w:r>
    </w:p>
    <w:p w14:paraId="3D3CE11F">
      <w:pPr>
        <w:spacing w:before="197" w:line="273" w:lineRule="auto"/>
        <w:ind w:right="258" w:firstLine="820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5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5"/>
          <w:sz w:val="34"/>
          <w:szCs w:val="34"/>
        </w:rPr>
        <w:t>二</w:t>
      </w:r>
      <w:r>
        <w:rPr>
          <w:rFonts w:hint="eastAsia" w:ascii="仿宋" w:hAnsi="仿宋" w:eastAsia="仿宋" w:cs="仿宋"/>
          <w:spacing w:val="-5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5"/>
          <w:sz w:val="34"/>
          <w:szCs w:val="34"/>
        </w:rPr>
        <w:t>具有良好的职业道德、敬业精神、作风端正。积极履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行社会责任，个人及所带团队没有不良信用记录。</w:t>
      </w:r>
    </w:p>
    <w:p w14:paraId="552778DD">
      <w:pPr>
        <w:spacing w:before="203" w:line="272" w:lineRule="auto"/>
        <w:ind w:right="226" w:firstLine="820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4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4"/>
          <w:sz w:val="34"/>
          <w:szCs w:val="34"/>
        </w:rPr>
        <w:t>三</w:t>
      </w:r>
      <w:r>
        <w:rPr>
          <w:rFonts w:hint="eastAsia" w:ascii="仿宋" w:hAnsi="仿宋" w:eastAsia="仿宋" w:cs="仿宋"/>
          <w:spacing w:val="-4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4"/>
          <w:sz w:val="34"/>
          <w:szCs w:val="34"/>
        </w:rPr>
        <w:t>热爱本职工作，身心健康，认真履行岗位职责，任现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职以来考核期内年度考核综合结果均达到合格。</w:t>
      </w:r>
    </w:p>
    <w:p w14:paraId="17EF3D7E">
      <w:pPr>
        <w:spacing w:before="194" w:line="288" w:lineRule="auto"/>
        <w:ind w:right="246" w:firstLine="820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5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5"/>
          <w:sz w:val="34"/>
          <w:szCs w:val="34"/>
        </w:rPr>
        <w:t>四</w:t>
      </w:r>
      <w:r>
        <w:rPr>
          <w:rFonts w:hint="eastAsia" w:ascii="仿宋" w:hAnsi="仿宋" w:eastAsia="仿宋" w:cs="仿宋"/>
          <w:spacing w:val="-5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5"/>
          <w:sz w:val="34"/>
          <w:szCs w:val="34"/>
        </w:rPr>
        <w:t>申报人员应为拥有科技奖励、科技成果、知识产权的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核心成员，科技成果须在辽宁区域范围内进行转化，为辽宁经济</w:t>
      </w:r>
      <w:r>
        <w:rPr>
          <w:rFonts w:ascii="仿宋" w:hAnsi="仿宋" w:eastAsia="仿宋" w:cs="仿宋"/>
          <w:spacing w:val="1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0"/>
          <w:sz w:val="34"/>
          <w:szCs w:val="34"/>
        </w:rPr>
        <w:t>社会发展做出突出贡献。</w:t>
      </w:r>
    </w:p>
    <w:p w14:paraId="37EFF0EF">
      <w:pPr>
        <w:spacing w:before="213" w:line="276" w:lineRule="auto"/>
        <w:ind w:right="257" w:firstLine="820"/>
        <w:rPr>
          <w:rFonts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pacing w:val="-5"/>
          <w:sz w:val="34"/>
          <w:szCs w:val="34"/>
          <w:lang w:eastAsia="zh-CN"/>
        </w:rPr>
        <w:t>（</w:t>
      </w:r>
      <w:r>
        <w:rPr>
          <w:rFonts w:ascii="仿宋" w:hAnsi="仿宋" w:eastAsia="仿宋" w:cs="仿宋"/>
          <w:spacing w:val="-5"/>
          <w:sz w:val="34"/>
          <w:szCs w:val="34"/>
        </w:rPr>
        <w:t>五</w:t>
      </w:r>
      <w:r>
        <w:rPr>
          <w:rFonts w:hint="eastAsia" w:ascii="仿宋" w:hAnsi="仿宋" w:eastAsia="仿宋" w:cs="仿宋"/>
          <w:spacing w:val="-5"/>
          <w:sz w:val="34"/>
          <w:szCs w:val="34"/>
          <w:lang w:eastAsia="zh-CN"/>
        </w:rPr>
        <w:t>）</w:t>
      </w:r>
      <w:r>
        <w:rPr>
          <w:rFonts w:ascii="仿宋" w:hAnsi="仿宋" w:eastAsia="仿宋" w:cs="仿宋"/>
          <w:spacing w:val="-5"/>
          <w:sz w:val="34"/>
          <w:szCs w:val="34"/>
        </w:rPr>
        <w:t>具有比较丰富的产业实践工作或产学研合作经历，工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作能力、业绩和贡献得到用人单位的充分认可。</w:t>
      </w:r>
    </w:p>
    <w:p w14:paraId="0525024C">
      <w:pPr>
        <w:spacing w:before="185" w:line="317" w:lineRule="auto"/>
        <w:ind w:right="180" w:firstLine="684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2"/>
          <w:sz w:val="34"/>
          <w:szCs w:val="34"/>
        </w:rPr>
        <w:t>第九条</w:t>
      </w:r>
      <w:r>
        <w:rPr>
          <w:rFonts w:ascii="仿宋" w:hAnsi="仿宋" w:eastAsia="仿宋" w:cs="仿宋"/>
          <w:spacing w:val="12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正高级职称申报条件。参加正高级职称评定的科技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成果转化人员，应具有本专业或相近专业扎实的理论基础和实践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功底，在开展科技成果转化方面具有引领本行业发展的水平能力，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从事的科技成果转化工作应在解决相应的技术难题、突破关键性</w:t>
      </w:r>
    </w:p>
    <w:p w14:paraId="2BF1E38E">
      <w:pPr>
        <w:spacing w:line="317" w:lineRule="auto"/>
        <w:rPr>
          <w:rFonts w:ascii="仿宋" w:hAnsi="仿宋" w:eastAsia="仿宋" w:cs="仿宋"/>
          <w:sz w:val="34"/>
          <w:szCs w:val="34"/>
        </w:rPr>
        <w:sectPr>
          <w:footerReference r:id="rId7" w:type="default"/>
          <w:pgSz w:w="11900" w:h="16830"/>
          <w:pgMar w:top="1430" w:right="1030" w:bottom="972" w:left="1420" w:header="0" w:footer="714" w:gutter="0"/>
          <w:cols w:space="720" w:num="1"/>
        </w:sectPr>
      </w:pPr>
    </w:p>
    <w:p w14:paraId="408037AB">
      <w:pPr>
        <w:pStyle w:val="2"/>
        <w:spacing w:line="357" w:lineRule="auto"/>
      </w:pPr>
    </w:p>
    <w:p w14:paraId="18AD3987">
      <w:pPr>
        <w:pStyle w:val="2"/>
        <w:spacing w:line="357" w:lineRule="auto"/>
      </w:pPr>
    </w:p>
    <w:p w14:paraId="4A10DEE4">
      <w:pPr>
        <w:spacing w:before="107" w:line="337" w:lineRule="auto"/>
        <w:ind w:right="3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技术，特别是在新产品、新技术、新设备、新工艺等方面，取得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创新性成果并推动本领域发展。</w:t>
      </w:r>
    </w:p>
    <w:p w14:paraId="7178DAFF">
      <w:pPr>
        <w:spacing w:before="20" w:line="341" w:lineRule="auto"/>
        <w:ind w:right="1"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参加正高级职称评定的科技成果转化人员，应取得本专业或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相关专业大学本科以上学历或学士以上学位，并取得相应副高级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职称满5年，除具备第八条规定的基本条件外，还应具备下列条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件中的1项以上：</w:t>
      </w:r>
    </w:p>
    <w:p w14:paraId="62E19366">
      <w:pPr>
        <w:spacing w:before="24" w:line="333" w:lineRule="auto"/>
        <w:ind w:right="124" w:firstLine="7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"/>
          <w:sz w:val="33"/>
          <w:szCs w:val="33"/>
        </w:rPr>
        <w:t>一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作为核心成员获得国家级科技成果1项以上；或省部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级科技成果2项以上；或省部级行业主管部门组织评价的科技成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8"/>
          <w:sz w:val="33"/>
          <w:szCs w:val="33"/>
        </w:rPr>
        <w:t>果4项以上</w:t>
      </w:r>
      <w:r>
        <w:rPr>
          <w:rFonts w:hint="eastAsia" w:ascii="仿宋" w:hAnsi="仿宋" w:eastAsia="仿宋" w:cs="仿宋"/>
          <w:spacing w:val="28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8"/>
          <w:sz w:val="33"/>
          <w:szCs w:val="33"/>
        </w:rPr>
        <w:t>第1名至少2项</w:t>
      </w:r>
      <w:r>
        <w:rPr>
          <w:rFonts w:hint="eastAsia" w:ascii="仿宋" w:hAnsi="仿宋" w:eastAsia="仿宋" w:cs="仿宋"/>
          <w:spacing w:val="28"/>
          <w:sz w:val="33"/>
          <w:szCs w:val="33"/>
          <w:lang w:eastAsia="zh-CN"/>
        </w:rPr>
        <w:t>）；</w:t>
      </w:r>
      <w:r>
        <w:rPr>
          <w:rFonts w:ascii="仿宋" w:hAnsi="仿宋" w:eastAsia="仿宋" w:cs="仿宋"/>
          <w:spacing w:val="28"/>
          <w:sz w:val="33"/>
          <w:szCs w:val="33"/>
        </w:rPr>
        <w:t>或市级行业主管部门组织评价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2"/>
          <w:sz w:val="33"/>
          <w:szCs w:val="33"/>
        </w:rPr>
        <w:t>的科技成果5项以上</w:t>
      </w:r>
      <w:r>
        <w:rPr>
          <w:rFonts w:hint="eastAsia" w:ascii="仿宋" w:hAnsi="仿宋" w:eastAsia="仿宋" w:cs="仿宋"/>
          <w:spacing w:val="3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2"/>
          <w:sz w:val="33"/>
          <w:szCs w:val="33"/>
        </w:rPr>
        <w:t>第1名至少3项</w:t>
      </w:r>
      <w:r>
        <w:rPr>
          <w:rFonts w:hint="eastAsia" w:ascii="仿宋" w:hAnsi="仿宋" w:eastAsia="仿宋" w:cs="仿宋"/>
          <w:spacing w:val="32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32"/>
          <w:sz w:val="33"/>
          <w:szCs w:val="33"/>
        </w:rPr>
        <w:t>。</w:t>
      </w:r>
    </w:p>
    <w:p w14:paraId="2491F9E8">
      <w:pPr>
        <w:spacing w:before="257" w:line="324" w:lineRule="auto"/>
        <w:ind w:firstLine="6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以上所获得的科技成果在辽宁转化后，所创造的经济效益近3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年累计达到5000万元以上</w:t>
      </w: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"/>
          <w:sz w:val="33"/>
          <w:szCs w:val="33"/>
        </w:rPr>
        <w:t>以科技成果评价报告的应用证明或专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项审计报告为准，提供科技成果评价报告的同时须具备查新报告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和技术总结报告；下同</w:t>
      </w:r>
      <w:r>
        <w:rPr>
          <w:rFonts w:hint="eastAsia" w:ascii="仿宋" w:hAnsi="仿宋" w:eastAsia="仿宋" w:cs="仿宋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z w:val="33"/>
          <w:szCs w:val="33"/>
        </w:rPr>
        <w:t>。</w:t>
      </w:r>
    </w:p>
    <w:p w14:paraId="4B5D3098">
      <w:pPr>
        <w:spacing w:before="69" w:line="309" w:lineRule="auto"/>
        <w:ind w:right="32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"/>
          <w:sz w:val="33"/>
          <w:szCs w:val="33"/>
        </w:rPr>
        <w:t>二</w:t>
      </w: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2"/>
          <w:sz w:val="33"/>
          <w:szCs w:val="33"/>
        </w:rPr>
        <w:t>科技成果在辽宁省内作价投资入股或合作创办企业，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所占股本金或出资额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4"/>
          <w:sz w:val="33"/>
          <w:szCs w:val="33"/>
        </w:rPr>
        <w:t>含技术、知识产权作价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3"/>
          <w:sz w:val="33"/>
          <w:szCs w:val="33"/>
        </w:rPr>
        <w:t>折合达到500万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元以上；或通过占股比例或出资比例获得分红收益近3年累计达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到300万元以上。</w:t>
      </w:r>
    </w:p>
    <w:p w14:paraId="14AA3F5C">
      <w:pPr>
        <w:spacing w:before="216" w:line="302" w:lineRule="auto"/>
        <w:ind w:right="2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2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3"/>
          <w:sz w:val="33"/>
          <w:szCs w:val="33"/>
        </w:rPr>
        <w:t>三</w:t>
      </w:r>
      <w:r>
        <w:rPr>
          <w:rFonts w:hint="eastAsia" w:ascii="仿宋" w:hAnsi="仿宋" w:eastAsia="仿宋" w:cs="仿宋"/>
          <w:spacing w:val="2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23"/>
          <w:sz w:val="33"/>
          <w:szCs w:val="33"/>
        </w:rPr>
        <w:t>企业参评人员拥有一类知识产权2项以上</w:t>
      </w:r>
      <w:r>
        <w:rPr>
          <w:rFonts w:hint="eastAsia" w:ascii="仿宋" w:hAnsi="仿宋" w:eastAsia="仿宋" w:cs="仿宋"/>
          <w:spacing w:val="2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3"/>
          <w:sz w:val="33"/>
          <w:szCs w:val="33"/>
        </w:rPr>
        <w:t>第1名至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9"/>
          <w:sz w:val="33"/>
          <w:szCs w:val="33"/>
        </w:rPr>
        <w:t>少1项</w:t>
      </w:r>
      <w:r>
        <w:rPr>
          <w:rFonts w:hint="eastAsia" w:ascii="仿宋" w:hAnsi="仿宋" w:eastAsia="仿宋" w:cs="仿宋"/>
          <w:spacing w:val="49"/>
          <w:sz w:val="33"/>
          <w:szCs w:val="33"/>
          <w:lang w:eastAsia="zh-CN"/>
        </w:rPr>
        <w:t>）；</w:t>
      </w:r>
      <w:r>
        <w:rPr>
          <w:rFonts w:ascii="仿宋" w:hAnsi="仿宋" w:eastAsia="仿宋" w:cs="仿宋"/>
          <w:spacing w:val="49"/>
          <w:sz w:val="33"/>
          <w:szCs w:val="33"/>
        </w:rPr>
        <w:t>或二类知识产权5项以上</w:t>
      </w:r>
      <w:r>
        <w:rPr>
          <w:rFonts w:hint="eastAsia" w:ascii="仿宋" w:hAnsi="仿宋" w:eastAsia="仿宋" w:cs="仿宋"/>
          <w:spacing w:val="49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9"/>
          <w:sz w:val="33"/>
          <w:szCs w:val="33"/>
        </w:rPr>
        <w:t>第1名至少3项</w:t>
      </w:r>
      <w:r>
        <w:rPr>
          <w:rFonts w:hint="eastAsia" w:ascii="仿宋" w:hAnsi="仿宋" w:eastAsia="仿宋" w:cs="仿宋"/>
          <w:spacing w:val="49"/>
          <w:sz w:val="33"/>
          <w:szCs w:val="33"/>
          <w:lang w:eastAsia="zh-CN"/>
        </w:rPr>
        <w:t>），</w:t>
      </w:r>
      <w:r>
        <w:rPr>
          <w:rFonts w:ascii="仿宋" w:hAnsi="仿宋" w:eastAsia="仿宋" w:cs="仿宋"/>
          <w:spacing w:val="49"/>
          <w:sz w:val="33"/>
          <w:szCs w:val="33"/>
        </w:rPr>
        <w:t>并催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生辽宁新兴产业或业态，带动生产经营单位实现快速发展，创造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的经济效益近3年累计达到3000万元以上</w:t>
      </w:r>
      <w:r>
        <w:rPr>
          <w:rFonts w:hint="eastAsia" w:ascii="仿宋" w:hAnsi="仿宋" w:eastAsia="仿宋" w:cs="仿宋"/>
          <w:spacing w:val="9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9"/>
          <w:sz w:val="33"/>
          <w:szCs w:val="33"/>
        </w:rPr>
        <w:t>提</w:t>
      </w:r>
      <w:r>
        <w:rPr>
          <w:rFonts w:ascii="仿宋" w:hAnsi="仿宋" w:eastAsia="仿宋" w:cs="仿宋"/>
          <w:spacing w:val="8"/>
          <w:sz w:val="33"/>
          <w:szCs w:val="33"/>
        </w:rPr>
        <w:t>供发票或专项审计</w:t>
      </w:r>
    </w:p>
    <w:p w14:paraId="107595AB">
      <w:pPr>
        <w:spacing w:line="302" w:lineRule="auto"/>
        <w:rPr>
          <w:rFonts w:ascii="仿宋" w:hAnsi="仿宋" w:eastAsia="仿宋" w:cs="仿宋"/>
          <w:sz w:val="33"/>
          <w:szCs w:val="33"/>
        </w:rPr>
        <w:sectPr>
          <w:footerReference r:id="rId8" w:type="default"/>
          <w:pgSz w:w="11900" w:h="16830"/>
          <w:pgMar w:top="1430" w:right="1594" w:bottom="960" w:left="1130" w:header="0" w:footer="704" w:gutter="0"/>
          <w:cols w:space="720" w:num="1"/>
        </w:sectPr>
      </w:pPr>
    </w:p>
    <w:p w14:paraId="2CB188E4">
      <w:pPr>
        <w:pStyle w:val="2"/>
        <w:spacing w:line="246" w:lineRule="auto"/>
      </w:pPr>
    </w:p>
    <w:p w14:paraId="7D0E1544">
      <w:pPr>
        <w:pStyle w:val="2"/>
        <w:spacing w:line="246" w:lineRule="auto"/>
      </w:pPr>
    </w:p>
    <w:p w14:paraId="4096C188">
      <w:pPr>
        <w:pStyle w:val="2"/>
        <w:spacing w:line="247" w:lineRule="auto"/>
      </w:pPr>
    </w:p>
    <w:p w14:paraId="5110D541">
      <w:pPr>
        <w:spacing w:before="107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sz w:val="33"/>
          <w:szCs w:val="33"/>
        </w:rPr>
        <w:t>报告，下同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。</w:t>
      </w:r>
    </w:p>
    <w:p w14:paraId="15AE221B">
      <w:pPr>
        <w:spacing w:before="247" w:line="308" w:lineRule="auto"/>
        <w:ind w:firstLine="79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1"/>
          <w:sz w:val="33"/>
          <w:szCs w:val="33"/>
        </w:rPr>
        <w:t>四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1"/>
          <w:sz w:val="33"/>
          <w:szCs w:val="33"/>
        </w:rPr>
        <w:t>承担的国家级项目或课题1项以上；或省部级项目或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课题2项以上；或市厅级项目或课题3项以上，专项经费近3年 </w:t>
      </w:r>
      <w:r>
        <w:rPr>
          <w:rFonts w:ascii="仿宋" w:hAnsi="仿宋" w:eastAsia="仿宋" w:cs="仿宋"/>
          <w:spacing w:val="-2"/>
          <w:sz w:val="33"/>
          <w:szCs w:val="33"/>
        </w:rPr>
        <w:t>累计达到300万元以上</w:t>
      </w:r>
      <w:r>
        <w:rPr>
          <w:rFonts w:hint="eastAsia" w:ascii="仿宋" w:hAnsi="仿宋" w:eastAsia="仿宋" w:cs="仿宋"/>
          <w:spacing w:val="-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-2"/>
          <w:sz w:val="33"/>
          <w:szCs w:val="33"/>
        </w:rPr>
        <w:t>以经费到账并项目或课题结题验收为准，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下同</w:t>
      </w:r>
      <w:r>
        <w:rPr>
          <w:rFonts w:hint="eastAsia" w:ascii="仿宋" w:hAnsi="仿宋" w:eastAsia="仿宋" w:cs="仿宋"/>
          <w:spacing w:val="1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5"/>
          <w:sz w:val="33"/>
          <w:szCs w:val="33"/>
        </w:rPr>
        <w:t>。</w:t>
      </w:r>
    </w:p>
    <w:p w14:paraId="71CDDD71">
      <w:pPr>
        <w:spacing w:before="247" w:line="307" w:lineRule="auto"/>
        <w:ind w:right="6" w:firstLine="79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"/>
          <w:sz w:val="33"/>
          <w:szCs w:val="33"/>
        </w:rPr>
        <w:t>五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科技成果改善辽宁生态环境明显，主要污染物排</w:t>
      </w:r>
      <w:r>
        <w:rPr>
          <w:rFonts w:ascii="仿宋" w:hAnsi="仿宋" w:eastAsia="仿宋" w:cs="仿宋"/>
          <w:spacing w:val="4"/>
          <w:sz w:val="33"/>
          <w:szCs w:val="33"/>
        </w:rPr>
        <w:t>放量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减少20%以上；或能耗、物耗和水耗减少20%以上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3"/>
          <w:sz w:val="33"/>
          <w:szCs w:val="33"/>
        </w:rPr>
        <w:t>以市级以上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政府部门、行业协会或第三方专业机构出具的检验检测报告等相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关证明材料为准，下同</w:t>
      </w:r>
      <w:r>
        <w:rPr>
          <w:rFonts w:hint="eastAsia" w:ascii="仿宋" w:hAnsi="仿宋" w:eastAsia="仿宋" w:cs="仿宋"/>
          <w:spacing w:val="1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"/>
          <w:sz w:val="33"/>
          <w:szCs w:val="33"/>
        </w:rPr>
        <w:t>。</w:t>
      </w:r>
    </w:p>
    <w:p w14:paraId="143530F4">
      <w:pPr>
        <w:spacing w:before="237" w:line="298" w:lineRule="auto"/>
        <w:ind w:right="13" w:firstLine="79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"/>
          <w:sz w:val="33"/>
          <w:szCs w:val="33"/>
        </w:rPr>
        <w:t>六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4"/>
          <w:sz w:val="33"/>
          <w:szCs w:val="33"/>
        </w:rPr>
        <w:t>参评人员拥有的科技成果、知识产权，在辽宁省内创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办科技型企业自行转化，所缴纳的税收近3年累计达到3</w:t>
      </w:r>
      <w:r>
        <w:rPr>
          <w:rFonts w:ascii="仿宋" w:hAnsi="仿宋" w:eastAsia="仿宋" w:cs="仿宋"/>
          <w:spacing w:val="8"/>
          <w:sz w:val="33"/>
          <w:szCs w:val="33"/>
        </w:rPr>
        <w:t>00万元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以上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"/>
          <w:sz w:val="33"/>
          <w:szCs w:val="33"/>
        </w:rPr>
        <w:t>以税务部门出具的纳税证明为准，下同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。</w:t>
      </w:r>
    </w:p>
    <w:p w14:paraId="3C673166">
      <w:pPr>
        <w:spacing w:before="211" w:line="329" w:lineRule="auto"/>
        <w:ind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5"/>
          <w:sz w:val="33"/>
          <w:szCs w:val="33"/>
        </w:rPr>
        <w:t>第十条</w:t>
      </w:r>
      <w:r>
        <w:rPr>
          <w:rFonts w:ascii="仿宋" w:hAnsi="仿宋" w:eastAsia="仿宋" w:cs="仿宋"/>
          <w:spacing w:val="12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正高级职称破格申报条件。取得副高级职称满5年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但不具备规定学历；或具备规定学历并取得副高</w:t>
      </w:r>
      <w:r>
        <w:rPr>
          <w:rFonts w:ascii="仿宋" w:hAnsi="仿宋" w:eastAsia="仿宋" w:cs="仿宋"/>
          <w:spacing w:val="1"/>
          <w:sz w:val="33"/>
          <w:szCs w:val="33"/>
        </w:rPr>
        <w:t>级职称满3年，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在具备第八条规定的基本条件基础上，科技成果转化方面业绩特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别优异的，满足下列条件1项以上可破格申报参评：</w:t>
      </w:r>
    </w:p>
    <w:p w14:paraId="40F72E9E">
      <w:pPr>
        <w:spacing w:before="36" w:line="331" w:lineRule="auto"/>
        <w:ind w:firstLine="79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10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0"/>
          <w:sz w:val="33"/>
          <w:szCs w:val="33"/>
        </w:rPr>
        <w:t>一</w:t>
      </w:r>
      <w:r>
        <w:rPr>
          <w:rFonts w:hint="eastAsia" w:ascii="仿宋" w:hAnsi="仿宋" w:eastAsia="仿宋" w:cs="仿宋"/>
          <w:spacing w:val="10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0"/>
          <w:sz w:val="33"/>
          <w:szCs w:val="33"/>
        </w:rPr>
        <w:t>作为核心成员获得国家级科技成果2项以上；或省部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级科技成果3项以上；或省部级行业主管部门组</w:t>
      </w:r>
      <w:r>
        <w:rPr>
          <w:rFonts w:ascii="仿宋" w:hAnsi="仿宋" w:eastAsia="仿宋" w:cs="仿宋"/>
          <w:spacing w:val="2"/>
          <w:sz w:val="33"/>
          <w:szCs w:val="33"/>
        </w:rPr>
        <w:t>织评价的科技成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3"/>
          <w:sz w:val="33"/>
          <w:szCs w:val="33"/>
        </w:rPr>
        <w:t>果5项以上</w:t>
      </w:r>
      <w:r>
        <w:rPr>
          <w:rFonts w:hint="eastAsia" w:ascii="仿宋" w:hAnsi="仿宋" w:eastAsia="仿宋" w:cs="仿宋"/>
          <w:spacing w:val="3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3"/>
          <w:sz w:val="33"/>
          <w:szCs w:val="33"/>
        </w:rPr>
        <w:t>第1名至少3项</w:t>
      </w:r>
      <w:r>
        <w:rPr>
          <w:rFonts w:hint="eastAsia" w:ascii="仿宋" w:hAnsi="仿宋" w:eastAsia="仿宋" w:cs="仿宋"/>
          <w:spacing w:val="33"/>
          <w:sz w:val="33"/>
          <w:szCs w:val="33"/>
          <w:lang w:eastAsia="zh-CN"/>
        </w:rPr>
        <w:t>）；</w:t>
      </w:r>
      <w:r>
        <w:rPr>
          <w:rFonts w:ascii="仿宋" w:hAnsi="仿宋" w:eastAsia="仿宋" w:cs="仿宋"/>
          <w:spacing w:val="33"/>
          <w:sz w:val="33"/>
          <w:szCs w:val="33"/>
        </w:rPr>
        <w:t>或市级行业主管部门组织评价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3"/>
          <w:sz w:val="33"/>
          <w:szCs w:val="33"/>
        </w:rPr>
        <w:t>的科技成果7项以上</w:t>
      </w:r>
      <w:r>
        <w:rPr>
          <w:rFonts w:hint="eastAsia" w:ascii="仿宋" w:hAnsi="仿宋" w:eastAsia="仿宋" w:cs="仿宋"/>
          <w:spacing w:val="3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3"/>
          <w:sz w:val="33"/>
          <w:szCs w:val="33"/>
        </w:rPr>
        <w:t>第1名至少5项</w:t>
      </w:r>
      <w:r>
        <w:rPr>
          <w:rFonts w:hint="eastAsia" w:ascii="仿宋" w:hAnsi="仿宋" w:eastAsia="仿宋" w:cs="仿宋"/>
          <w:spacing w:val="3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33"/>
          <w:sz w:val="33"/>
          <w:szCs w:val="33"/>
        </w:rPr>
        <w:t>。</w:t>
      </w:r>
    </w:p>
    <w:p w14:paraId="403B3CB3">
      <w:pPr>
        <w:spacing w:before="40" w:line="325" w:lineRule="auto"/>
        <w:ind w:right="20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以上所获得的科技成果在辽宁转化后，所创造的经济效益近3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年累计达到8000万元以上。</w:t>
      </w:r>
    </w:p>
    <w:p w14:paraId="450F0EA5">
      <w:pPr>
        <w:spacing w:line="325" w:lineRule="auto"/>
        <w:rPr>
          <w:rFonts w:ascii="仿宋" w:hAnsi="仿宋" w:eastAsia="仿宋" w:cs="仿宋"/>
          <w:sz w:val="33"/>
          <w:szCs w:val="33"/>
        </w:rPr>
        <w:sectPr>
          <w:footerReference r:id="rId9" w:type="default"/>
          <w:pgSz w:w="11900" w:h="16830"/>
          <w:pgMar w:top="1430" w:right="1398" w:bottom="938" w:left="1319" w:header="0" w:footer="700" w:gutter="0"/>
          <w:cols w:space="720" w:num="1"/>
        </w:sectPr>
      </w:pPr>
    </w:p>
    <w:p w14:paraId="52EE6621">
      <w:pPr>
        <w:pStyle w:val="2"/>
        <w:spacing w:line="244" w:lineRule="auto"/>
      </w:pPr>
    </w:p>
    <w:p w14:paraId="280D6654">
      <w:pPr>
        <w:pStyle w:val="2"/>
        <w:spacing w:line="244" w:lineRule="auto"/>
      </w:pPr>
    </w:p>
    <w:p w14:paraId="7FC19255">
      <w:pPr>
        <w:pStyle w:val="2"/>
        <w:spacing w:line="244" w:lineRule="auto"/>
      </w:pPr>
    </w:p>
    <w:p w14:paraId="45BCA8F3">
      <w:pPr>
        <w:spacing w:before="107" w:line="318" w:lineRule="auto"/>
        <w:ind w:right="41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"/>
          <w:sz w:val="33"/>
          <w:szCs w:val="33"/>
        </w:rPr>
        <w:t>二</w:t>
      </w: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3"/>
          <w:sz w:val="33"/>
          <w:szCs w:val="33"/>
        </w:rPr>
        <w:t>科技成果在辽宁省内作价投资入股或合作创</w:t>
      </w:r>
      <w:r>
        <w:rPr>
          <w:rFonts w:ascii="仿宋" w:hAnsi="仿宋" w:eastAsia="仿宋" w:cs="仿宋"/>
          <w:spacing w:val="2"/>
          <w:sz w:val="33"/>
          <w:szCs w:val="33"/>
        </w:rPr>
        <w:t>办企业，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所占股本金或出资额</w:t>
      </w:r>
      <w:r>
        <w:rPr>
          <w:rFonts w:hint="eastAsia" w:ascii="仿宋" w:hAnsi="仿宋" w:eastAsia="仿宋" w:cs="仿宋"/>
          <w:spacing w:val="8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8"/>
          <w:sz w:val="33"/>
          <w:szCs w:val="33"/>
        </w:rPr>
        <w:t>含技术、知识产权作价</w:t>
      </w:r>
      <w:r>
        <w:rPr>
          <w:rFonts w:hint="eastAsia" w:ascii="仿宋" w:hAnsi="仿宋" w:eastAsia="仿宋" w:cs="仿宋"/>
          <w:spacing w:val="8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8"/>
          <w:sz w:val="33"/>
          <w:szCs w:val="33"/>
        </w:rPr>
        <w:t>折合达到1000万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元以上；或通过占股比例或出资比例获得分红收益近3年累计达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到500万元以上。</w:t>
      </w:r>
    </w:p>
    <w:p w14:paraId="2F14261C">
      <w:pPr>
        <w:spacing w:before="201" w:line="311" w:lineRule="auto"/>
        <w:ind w:right="18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2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4"/>
          <w:sz w:val="33"/>
          <w:szCs w:val="33"/>
        </w:rPr>
        <w:t>三</w:t>
      </w:r>
      <w:r>
        <w:rPr>
          <w:rFonts w:hint="eastAsia" w:ascii="仿宋" w:hAnsi="仿宋" w:eastAsia="仿宋" w:cs="仿宋"/>
          <w:spacing w:val="2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24"/>
          <w:sz w:val="33"/>
          <w:szCs w:val="33"/>
        </w:rPr>
        <w:t>企业参评人员拥有一类知识产权3项以上</w:t>
      </w:r>
      <w:r>
        <w:rPr>
          <w:rFonts w:hint="eastAsia" w:ascii="仿宋" w:hAnsi="仿宋" w:eastAsia="仿宋" w:cs="仿宋"/>
          <w:spacing w:val="2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4"/>
          <w:sz w:val="33"/>
          <w:szCs w:val="33"/>
        </w:rPr>
        <w:t>第1名至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0"/>
          <w:sz w:val="33"/>
          <w:szCs w:val="33"/>
        </w:rPr>
        <w:t>少2项</w:t>
      </w:r>
      <w:r>
        <w:rPr>
          <w:rFonts w:hint="eastAsia" w:ascii="仿宋" w:hAnsi="仿宋" w:eastAsia="仿宋" w:cs="仿宋"/>
          <w:spacing w:val="50"/>
          <w:sz w:val="33"/>
          <w:szCs w:val="33"/>
          <w:lang w:eastAsia="zh-CN"/>
        </w:rPr>
        <w:t>）；</w:t>
      </w:r>
      <w:r>
        <w:rPr>
          <w:rFonts w:ascii="仿宋" w:hAnsi="仿宋" w:eastAsia="仿宋" w:cs="仿宋"/>
          <w:spacing w:val="50"/>
          <w:sz w:val="33"/>
          <w:szCs w:val="33"/>
        </w:rPr>
        <w:t>或二类知识产权7项以上</w:t>
      </w:r>
      <w:r>
        <w:rPr>
          <w:rFonts w:hint="eastAsia" w:ascii="仿宋" w:hAnsi="仿宋" w:eastAsia="仿宋" w:cs="仿宋"/>
          <w:spacing w:val="50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0"/>
          <w:sz w:val="33"/>
          <w:szCs w:val="33"/>
        </w:rPr>
        <w:t>第1名至少4项</w:t>
      </w:r>
      <w:r>
        <w:rPr>
          <w:rFonts w:hint="eastAsia" w:ascii="仿宋" w:hAnsi="仿宋" w:eastAsia="仿宋" w:cs="仿宋"/>
          <w:spacing w:val="50"/>
          <w:sz w:val="33"/>
          <w:szCs w:val="33"/>
          <w:lang w:eastAsia="zh-CN"/>
        </w:rPr>
        <w:t>），</w:t>
      </w:r>
      <w:r>
        <w:rPr>
          <w:rFonts w:ascii="仿宋" w:hAnsi="仿宋" w:eastAsia="仿宋" w:cs="仿宋"/>
          <w:spacing w:val="50"/>
          <w:sz w:val="33"/>
          <w:szCs w:val="33"/>
        </w:rPr>
        <w:t>并在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催生辽宁新兴产业或业态，带动生产经营单位实现快速</w:t>
      </w:r>
      <w:r>
        <w:rPr>
          <w:rFonts w:ascii="仿宋" w:hAnsi="仿宋" w:eastAsia="仿宋" w:cs="仿宋"/>
          <w:spacing w:val="-3"/>
          <w:sz w:val="33"/>
          <w:szCs w:val="33"/>
        </w:rPr>
        <w:t>发展，创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造的经济效益近3年累计达到5000万元以上。</w:t>
      </w:r>
    </w:p>
    <w:p w14:paraId="12E6F794">
      <w:pPr>
        <w:spacing w:before="217" w:line="298" w:lineRule="auto"/>
        <w:ind w:right="22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1"/>
          <w:sz w:val="33"/>
          <w:szCs w:val="33"/>
        </w:rPr>
        <w:t>四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1"/>
          <w:sz w:val="33"/>
          <w:szCs w:val="33"/>
        </w:rPr>
        <w:t>承担的国家级项目或课题2项以上；或省部级项目或</w:t>
      </w:r>
      <w:r>
        <w:rPr>
          <w:rFonts w:ascii="仿宋" w:hAnsi="仿宋" w:eastAsia="仿宋" w:cs="仿宋"/>
          <w:spacing w:val="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课题3项以上；或市厅级项目或课题5项以上，专项经费近3年 </w:t>
      </w:r>
      <w:r>
        <w:rPr>
          <w:rFonts w:ascii="仿宋" w:hAnsi="仿宋" w:eastAsia="仿宋" w:cs="仿宋"/>
          <w:spacing w:val="-1"/>
          <w:sz w:val="33"/>
          <w:szCs w:val="33"/>
        </w:rPr>
        <w:t>累计达到500万元以上。</w:t>
      </w:r>
    </w:p>
    <w:p w14:paraId="6B949328">
      <w:pPr>
        <w:spacing w:before="199" w:line="284" w:lineRule="auto"/>
        <w:ind w:right="21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5"/>
          <w:sz w:val="33"/>
          <w:szCs w:val="33"/>
        </w:rPr>
        <w:t>五</w:t>
      </w:r>
      <w:r>
        <w:rPr>
          <w:rFonts w:hint="eastAsia" w:ascii="仿宋" w:hAnsi="仿宋" w:eastAsia="仿宋" w:cs="仿宋"/>
          <w:spacing w:val="5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5"/>
          <w:sz w:val="33"/>
          <w:szCs w:val="33"/>
        </w:rPr>
        <w:t>科技成果改善辽宁生态环境，主要污染物排放量减少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40%以上；或能耗、物耗和水耗减少40%以上。</w:t>
      </w:r>
    </w:p>
    <w:p w14:paraId="27AB219C">
      <w:pPr>
        <w:spacing w:before="185" w:line="304" w:lineRule="auto"/>
        <w:ind w:right="35" w:firstLine="789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"/>
          <w:sz w:val="33"/>
          <w:szCs w:val="33"/>
        </w:rPr>
        <w:t>六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4"/>
          <w:sz w:val="33"/>
          <w:szCs w:val="33"/>
        </w:rPr>
        <w:t>参评人员拥有的科技成果、知识产权，在辽宁省内创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办科技型企业自行转化，所缴纳的税收近3年累计达到5</w:t>
      </w:r>
      <w:r>
        <w:rPr>
          <w:rFonts w:ascii="仿宋" w:hAnsi="仿宋" w:eastAsia="仿宋" w:cs="仿宋"/>
          <w:spacing w:val="8"/>
          <w:sz w:val="33"/>
          <w:szCs w:val="33"/>
        </w:rPr>
        <w:t>00万元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以上。</w:t>
      </w:r>
    </w:p>
    <w:p w14:paraId="5AF6E2E3">
      <w:pPr>
        <w:spacing w:before="192" w:line="330" w:lineRule="auto"/>
        <w:ind w:right="5" w:firstLine="6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"/>
          <w:sz w:val="33"/>
          <w:szCs w:val="33"/>
        </w:rPr>
        <w:t>第十一条</w:t>
      </w:r>
      <w:r>
        <w:rPr>
          <w:rFonts w:ascii="仿宋" w:hAnsi="仿宋" w:eastAsia="仿宋" w:cs="仿宋"/>
          <w:spacing w:val="12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副高级职称申报条件。参加副高级职称评定的科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技成果转化人员，应具有本专业或相近专业较好的理论基础和实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践功底，在开展科技成果转化方面具有引领本行业发展的水平能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4"/>
          <w:sz w:val="33"/>
          <w:szCs w:val="33"/>
        </w:rPr>
        <w:t>力，从事的科技成果转化工作应在解决相应的技术难题、突破关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键性技术，特别是在新产品、新技术、新设备、新工艺等方面，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取得创新性成果并推动本领域发展。</w:t>
      </w:r>
    </w:p>
    <w:p w14:paraId="6F7B1116">
      <w:pPr>
        <w:spacing w:line="330" w:lineRule="auto"/>
        <w:rPr>
          <w:rFonts w:ascii="仿宋" w:hAnsi="仿宋" w:eastAsia="仿宋" w:cs="仿宋"/>
          <w:sz w:val="33"/>
          <w:szCs w:val="33"/>
        </w:rPr>
        <w:sectPr>
          <w:footerReference r:id="rId10" w:type="default"/>
          <w:pgSz w:w="11900" w:h="16830"/>
          <w:pgMar w:top="1430" w:right="1565" w:bottom="940" w:left="1130" w:header="0" w:footer="684" w:gutter="0"/>
          <w:cols w:space="720" w:num="1"/>
        </w:sectPr>
      </w:pPr>
    </w:p>
    <w:p w14:paraId="55495345">
      <w:pPr>
        <w:pStyle w:val="2"/>
        <w:spacing w:line="250" w:lineRule="auto"/>
      </w:pPr>
    </w:p>
    <w:p w14:paraId="6B9960B9">
      <w:pPr>
        <w:pStyle w:val="2"/>
        <w:spacing w:line="251" w:lineRule="auto"/>
      </w:pPr>
    </w:p>
    <w:p w14:paraId="01917267">
      <w:pPr>
        <w:pStyle w:val="2"/>
        <w:spacing w:line="251" w:lineRule="auto"/>
      </w:pPr>
    </w:p>
    <w:p w14:paraId="39821737">
      <w:pPr>
        <w:spacing w:before="107" w:line="336" w:lineRule="auto"/>
        <w:ind w:firstLine="6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"/>
          <w:sz w:val="33"/>
          <w:szCs w:val="33"/>
        </w:rPr>
        <w:t>参加副高级职称评定的科技成果转化人员，应取得本专业或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相关专业大学专科以上学历，并具备相应中级职称满5年，除了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具备第八条规定的基本条件外，还应具备下列条件中的1项以上：</w:t>
      </w:r>
    </w:p>
    <w:p w14:paraId="12D277AC">
      <w:pPr>
        <w:spacing w:before="43" w:line="335" w:lineRule="auto"/>
        <w:ind w:right="27" w:firstLine="81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1"/>
          <w:sz w:val="33"/>
          <w:szCs w:val="33"/>
        </w:rPr>
        <w:t>一</w:t>
      </w:r>
      <w:r>
        <w:rPr>
          <w:rFonts w:hint="eastAsia" w:ascii="仿宋" w:hAnsi="仿宋" w:eastAsia="仿宋" w:cs="仿宋"/>
          <w:spacing w:val="11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1"/>
          <w:sz w:val="33"/>
          <w:szCs w:val="33"/>
        </w:rPr>
        <w:t>作为核心成员获得省部级科技成果1项以</w:t>
      </w:r>
      <w:r>
        <w:rPr>
          <w:rFonts w:ascii="仿宋" w:hAnsi="仿宋" w:eastAsia="仿宋" w:cs="仿宋"/>
          <w:spacing w:val="10"/>
          <w:sz w:val="33"/>
          <w:szCs w:val="33"/>
        </w:rPr>
        <w:t>上；或省部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级行业主管部门组织评价的科技成果2项以上</w:t>
      </w: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"/>
          <w:sz w:val="33"/>
          <w:szCs w:val="33"/>
        </w:rPr>
        <w:t>第1名至少1项</w:t>
      </w: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3"/>
          <w:sz w:val="33"/>
          <w:szCs w:val="33"/>
        </w:rPr>
        <w:t>;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0"/>
          <w:sz w:val="33"/>
          <w:szCs w:val="33"/>
        </w:rPr>
        <w:t>或市级行业主管部门组织评价的科技成果4项</w:t>
      </w:r>
      <w:r>
        <w:rPr>
          <w:rFonts w:ascii="仿宋" w:hAnsi="仿宋" w:eastAsia="仿宋" w:cs="仿宋"/>
          <w:spacing w:val="9"/>
          <w:sz w:val="33"/>
          <w:szCs w:val="33"/>
        </w:rPr>
        <w:t>以上</w:t>
      </w:r>
      <w:r>
        <w:rPr>
          <w:rFonts w:hint="eastAsia" w:ascii="仿宋" w:hAnsi="仿宋" w:eastAsia="仿宋" w:cs="仿宋"/>
          <w:spacing w:val="9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9"/>
          <w:sz w:val="33"/>
          <w:szCs w:val="33"/>
        </w:rPr>
        <w:t>第1名至少2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项</w:t>
      </w:r>
      <w:r>
        <w:rPr>
          <w:rFonts w:ascii="仿宋" w:hAnsi="仿宋" w:eastAsia="仿宋" w:cs="仿宋"/>
          <w:spacing w:val="-7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)</w:t>
      </w:r>
      <w:r>
        <w:rPr>
          <w:rFonts w:ascii="仿宋" w:hAnsi="仿宋" w:eastAsia="仿宋" w:cs="仿宋"/>
          <w:spacing w:val="-8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。</w:t>
      </w:r>
    </w:p>
    <w:p w14:paraId="53450C1A">
      <w:pPr>
        <w:spacing w:before="49" w:line="330" w:lineRule="auto"/>
        <w:ind w:right="28" w:firstLine="70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以上所获得的科技成果在辽宁转化后，所创造的经济效益近3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年累计达到3000万元以上。</w:t>
      </w:r>
    </w:p>
    <w:p w14:paraId="43CA229C">
      <w:pPr>
        <w:spacing w:before="34" w:line="309" w:lineRule="auto"/>
        <w:ind w:right="76" w:firstLine="81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2"/>
          <w:sz w:val="33"/>
          <w:szCs w:val="33"/>
        </w:rPr>
        <w:t>二</w:t>
      </w:r>
      <w:r>
        <w:rPr>
          <w:rFonts w:hint="eastAsia" w:ascii="仿宋" w:hAnsi="仿宋" w:eastAsia="仿宋" w:cs="仿宋"/>
          <w:spacing w:val="2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科技成果在辽宁省内作价投资入股或合作创办企业， </w:t>
      </w:r>
      <w:r>
        <w:rPr>
          <w:rFonts w:ascii="仿宋" w:hAnsi="仿宋" w:eastAsia="仿宋" w:cs="仿宋"/>
          <w:spacing w:val="14"/>
          <w:sz w:val="33"/>
          <w:szCs w:val="33"/>
        </w:rPr>
        <w:t>所占股本金或出资额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4"/>
          <w:sz w:val="33"/>
          <w:szCs w:val="33"/>
        </w:rPr>
        <w:t>含技术、知识产权作价</w:t>
      </w:r>
      <w:r>
        <w:rPr>
          <w:rFonts w:hint="eastAsia" w:ascii="仿宋" w:hAnsi="仿宋" w:eastAsia="仿宋" w:cs="仿宋"/>
          <w:spacing w:val="1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3"/>
          <w:sz w:val="33"/>
          <w:szCs w:val="33"/>
        </w:rPr>
        <w:t>折合达到300万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元以上；或通过占股比例或出资比例获得分红收益近3年累计达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sz w:val="33"/>
          <w:szCs w:val="33"/>
        </w:rPr>
        <w:t>到200万元以上。</w:t>
      </w:r>
    </w:p>
    <w:p w14:paraId="22B65DA8">
      <w:pPr>
        <w:spacing w:before="200" w:line="309" w:lineRule="auto"/>
        <w:ind w:right="50" w:firstLine="81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6"/>
          <w:sz w:val="33"/>
          <w:szCs w:val="33"/>
        </w:rPr>
        <w:t>三</w:t>
      </w:r>
      <w:r>
        <w:rPr>
          <w:rFonts w:hint="eastAsia" w:ascii="仿宋" w:hAnsi="仿宋" w:eastAsia="仿宋" w:cs="仿宋"/>
          <w:spacing w:val="6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6"/>
          <w:sz w:val="33"/>
          <w:szCs w:val="33"/>
        </w:rPr>
        <w:t>企业参评人员拥有一类知识产权1</w:t>
      </w:r>
      <w:r>
        <w:rPr>
          <w:rFonts w:ascii="仿宋" w:hAnsi="仿宋" w:eastAsia="仿宋" w:cs="仿宋"/>
          <w:spacing w:val="-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项以</w:t>
      </w:r>
      <w:r>
        <w:rPr>
          <w:rFonts w:ascii="仿宋" w:hAnsi="仿宋" w:eastAsia="仿宋" w:cs="仿宋"/>
          <w:spacing w:val="5"/>
          <w:sz w:val="33"/>
          <w:szCs w:val="33"/>
        </w:rPr>
        <w:t>上；或二类知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2"/>
          <w:sz w:val="33"/>
          <w:szCs w:val="33"/>
        </w:rPr>
        <w:t>识产权3项以上</w:t>
      </w:r>
      <w:r>
        <w:rPr>
          <w:rFonts w:hint="eastAsia" w:ascii="仿宋" w:hAnsi="仿宋" w:eastAsia="仿宋" w:cs="仿宋"/>
          <w:spacing w:val="32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2"/>
          <w:sz w:val="33"/>
          <w:szCs w:val="33"/>
        </w:rPr>
        <w:t>第1名至少2项</w:t>
      </w:r>
      <w:r>
        <w:rPr>
          <w:rFonts w:hint="eastAsia" w:ascii="仿宋" w:hAnsi="仿宋" w:eastAsia="仿宋" w:cs="仿宋"/>
          <w:spacing w:val="32"/>
          <w:sz w:val="33"/>
          <w:szCs w:val="33"/>
          <w:lang w:eastAsia="zh-CN"/>
        </w:rPr>
        <w:t>），</w:t>
      </w:r>
      <w:r>
        <w:rPr>
          <w:rFonts w:ascii="仿宋" w:hAnsi="仿宋" w:eastAsia="仿宋" w:cs="仿宋"/>
          <w:spacing w:val="32"/>
          <w:sz w:val="33"/>
          <w:szCs w:val="33"/>
        </w:rPr>
        <w:t>并催生辽宁</w:t>
      </w:r>
      <w:r>
        <w:rPr>
          <w:rFonts w:ascii="仿宋" w:hAnsi="仿宋" w:eastAsia="仿宋" w:cs="仿宋"/>
          <w:spacing w:val="31"/>
          <w:sz w:val="33"/>
          <w:szCs w:val="33"/>
        </w:rPr>
        <w:t>新兴产业或业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态，带动生产经营单位实现快速发展，创造的经济效益近3年累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计达到2000万元以上。</w:t>
      </w:r>
    </w:p>
    <w:p w14:paraId="48CA772C">
      <w:pPr>
        <w:spacing w:before="200" w:line="279" w:lineRule="auto"/>
        <w:ind w:right="55" w:firstLine="81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10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10"/>
          <w:sz w:val="33"/>
          <w:szCs w:val="33"/>
        </w:rPr>
        <w:t>四</w:t>
      </w:r>
      <w:r>
        <w:rPr>
          <w:rFonts w:hint="eastAsia" w:ascii="仿宋" w:hAnsi="仿宋" w:eastAsia="仿宋" w:cs="仿宋"/>
          <w:spacing w:val="10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10"/>
          <w:sz w:val="33"/>
          <w:szCs w:val="33"/>
        </w:rPr>
        <w:t>承担的省部级以上项目或课题1项以上；或市厅级项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目或课题2项以上，专项经费近3年累计达到200万元以上。</w:t>
      </w:r>
    </w:p>
    <w:p w14:paraId="41649C5E">
      <w:pPr>
        <w:spacing w:before="204" w:line="278" w:lineRule="auto"/>
        <w:ind w:right="49" w:firstLine="810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"/>
          <w:sz w:val="33"/>
          <w:szCs w:val="33"/>
        </w:rPr>
        <w:t>五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科技成果改善辽宁生态环境明显，主要污染物排放量 </w:t>
      </w:r>
      <w:r>
        <w:rPr>
          <w:rFonts w:ascii="仿宋" w:hAnsi="仿宋" w:eastAsia="仿宋" w:cs="仿宋"/>
          <w:spacing w:val="7"/>
          <w:sz w:val="33"/>
          <w:szCs w:val="33"/>
        </w:rPr>
        <w:t>减少10%以上；或能耗、物耗和水耗减少10%以上。</w:t>
      </w:r>
    </w:p>
    <w:p w14:paraId="38F9E415">
      <w:pPr>
        <w:spacing w:before="203" w:line="219" w:lineRule="auto"/>
        <w:ind w:right="58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"/>
          <w:sz w:val="33"/>
          <w:szCs w:val="33"/>
        </w:rPr>
        <w:t>六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4"/>
          <w:sz w:val="33"/>
          <w:szCs w:val="33"/>
        </w:rPr>
        <w:t>参评人员拥有的科技成果、知识产权，在辽</w:t>
      </w:r>
      <w:r>
        <w:rPr>
          <w:rFonts w:ascii="仿宋" w:hAnsi="仿宋" w:eastAsia="仿宋" w:cs="仿宋"/>
          <w:spacing w:val="3"/>
          <w:sz w:val="33"/>
          <w:szCs w:val="33"/>
        </w:rPr>
        <w:t>宁省内创</w:t>
      </w:r>
    </w:p>
    <w:p w14:paraId="68F7E4F8">
      <w:pPr>
        <w:spacing w:line="219" w:lineRule="auto"/>
        <w:rPr>
          <w:rFonts w:ascii="仿宋" w:hAnsi="仿宋" w:eastAsia="仿宋" w:cs="仿宋"/>
          <w:sz w:val="33"/>
          <w:szCs w:val="33"/>
        </w:rPr>
        <w:sectPr>
          <w:footerReference r:id="rId11" w:type="default"/>
          <w:pgSz w:w="11900" w:h="16830"/>
          <w:pgMar w:top="1430" w:right="1200" w:bottom="912" w:left="1480" w:header="0" w:footer="654" w:gutter="0"/>
          <w:cols w:space="720" w:num="1"/>
        </w:sectPr>
      </w:pPr>
    </w:p>
    <w:p w14:paraId="2EE9500A">
      <w:pPr>
        <w:pStyle w:val="2"/>
        <w:spacing w:line="247" w:lineRule="auto"/>
      </w:pPr>
    </w:p>
    <w:p w14:paraId="374A11C4">
      <w:pPr>
        <w:pStyle w:val="2"/>
        <w:spacing w:line="247" w:lineRule="auto"/>
      </w:pPr>
    </w:p>
    <w:p w14:paraId="6B0E4D9C">
      <w:pPr>
        <w:pStyle w:val="2"/>
        <w:spacing w:line="248" w:lineRule="auto"/>
      </w:pPr>
    </w:p>
    <w:p w14:paraId="229940FF">
      <w:pPr>
        <w:spacing w:before="107" w:line="312" w:lineRule="auto"/>
        <w:ind w:left="139" w:right="48" w:hanging="1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9"/>
          <w:sz w:val="33"/>
          <w:szCs w:val="33"/>
        </w:rPr>
        <w:t>办科技型企业自行转化，所缴纳的税收近3年累计达到2</w:t>
      </w:r>
      <w:r>
        <w:rPr>
          <w:rFonts w:ascii="仿宋" w:hAnsi="仿宋" w:eastAsia="仿宋" w:cs="仿宋"/>
          <w:spacing w:val="8"/>
          <w:sz w:val="33"/>
          <w:szCs w:val="33"/>
        </w:rPr>
        <w:t>00万元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3"/>
          <w:sz w:val="33"/>
          <w:szCs w:val="33"/>
        </w:rPr>
        <w:t>以上。</w:t>
      </w:r>
    </w:p>
    <w:p w14:paraId="4D18FB36">
      <w:pPr>
        <w:spacing w:before="120" w:line="337" w:lineRule="auto"/>
        <w:ind w:right="22" w:firstLine="6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7"/>
          <w:sz w:val="33"/>
          <w:szCs w:val="33"/>
        </w:rPr>
        <w:t>第十二条</w:t>
      </w:r>
      <w:r>
        <w:rPr>
          <w:rFonts w:ascii="仿宋" w:hAnsi="仿宋" w:eastAsia="仿宋" w:cs="仿宋"/>
          <w:spacing w:val="10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"/>
          <w:sz w:val="33"/>
          <w:szCs w:val="33"/>
        </w:rPr>
        <w:t>副高级职称破格申报条件。取得中级</w:t>
      </w:r>
      <w:r>
        <w:rPr>
          <w:rFonts w:ascii="仿宋" w:hAnsi="仿宋" w:eastAsia="仿宋" w:cs="仿宋"/>
          <w:spacing w:val="6"/>
          <w:sz w:val="33"/>
          <w:szCs w:val="33"/>
        </w:rPr>
        <w:t>职称满5年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但不具备规定学历，或具备规定学历并取得中级职称满3年，在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具备第八条规定的基本条件基础上，科技成果转化方面业绩特别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>优异的，满足正高级职称评审条件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4"/>
          <w:sz w:val="33"/>
          <w:szCs w:val="33"/>
        </w:rPr>
        <w:t>第九条</w:t>
      </w:r>
      <w:r>
        <w:rPr>
          <w:rFonts w:hint="eastAsia" w:ascii="仿宋" w:hAnsi="仿宋" w:eastAsia="仿宋" w:cs="仿宋"/>
          <w:spacing w:val="4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4"/>
          <w:sz w:val="33"/>
          <w:szCs w:val="33"/>
        </w:rPr>
        <w:t>可破格申报参评。</w:t>
      </w:r>
    </w:p>
    <w:p w14:paraId="54A880F3">
      <w:pPr>
        <w:spacing w:before="347" w:line="222" w:lineRule="auto"/>
        <w:ind w:left="3214"/>
        <w:outlineLvl w:val="6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4"/>
          <w:sz w:val="33"/>
          <w:szCs w:val="33"/>
        </w:rPr>
        <w:t>第四章</w:t>
      </w:r>
      <w:r>
        <w:rPr>
          <w:rFonts w:ascii="黑体" w:hAnsi="黑体" w:eastAsia="黑体" w:cs="黑体"/>
          <w:spacing w:val="36"/>
          <w:sz w:val="33"/>
          <w:szCs w:val="33"/>
        </w:rPr>
        <w:t xml:space="preserve">   </w:t>
      </w:r>
      <w:r>
        <w:rPr>
          <w:rFonts w:ascii="黑体" w:hAnsi="黑体" w:eastAsia="黑体" w:cs="黑体"/>
          <w:b/>
          <w:bCs/>
          <w:spacing w:val="-4"/>
          <w:sz w:val="33"/>
          <w:szCs w:val="33"/>
        </w:rPr>
        <w:t>评定程序</w:t>
      </w:r>
    </w:p>
    <w:p w14:paraId="3C816A2A">
      <w:pPr>
        <w:pStyle w:val="2"/>
        <w:spacing w:line="393" w:lineRule="auto"/>
      </w:pPr>
    </w:p>
    <w:p w14:paraId="2B939B97">
      <w:pPr>
        <w:spacing w:before="107" w:line="326" w:lineRule="auto"/>
        <w:ind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"/>
          <w:sz w:val="33"/>
          <w:szCs w:val="33"/>
        </w:rPr>
        <w:t>第十三条</w:t>
      </w:r>
      <w:r>
        <w:rPr>
          <w:rFonts w:ascii="仿宋" w:hAnsi="仿宋" w:eastAsia="仿宋" w:cs="仿宋"/>
          <w:spacing w:val="1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严格实行推荐申报制度。评定辽宁省科技成果转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化成绩优异人员职称，采取个人申报、民主评议、单位推荐、主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管部门审核、人力资源和社会保障部门审查的方</w:t>
      </w:r>
      <w:r>
        <w:rPr>
          <w:rFonts w:ascii="仿宋" w:hAnsi="仿宋" w:eastAsia="仿宋" w:cs="仿宋"/>
          <w:spacing w:val="-8"/>
          <w:sz w:val="33"/>
          <w:szCs w:val="33"/>
        </w:rPr>
        <w:t>式进行。</w:t>
      </w:r>
    </w:p>
    <w:p w14:paraId="6E36CF10">
      <w:pPr>
        <w:spacing w:before="59" w:line="325" w:lineRule="auto"/>
        <w:ind w:right="2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3"/>
          <w:sz w:val="33"/>
          <w:szCs w:val="33"/>
        </w:rPr>
        <w:t>第十四条</w:t>
      </w:r>
      <w:r>
        <w:rPr>
          <w:rFonts w:ascii="仿宋" w:hAnsi="仿宋" w:eastAsia="仿宋" w:cs="仿宋"/>
          <w:spacing w:val="16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实行专家评审制度。由省科学技术厅负责组建辽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宁省科技成果转化成绩优异人员高级专业技术资格评审委员会，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并积极吸纳高校、科研机构、行业协会学会、企业单位中的行业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专家和技术骨干进入评审专家库。省人力资源和社会保障厅会同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省科学技术厅从专家库内随机抽取专家组成年度评委会，由省科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学技术厅承担具体评定工作。</w:t>
      </w:r>
    </w:p>
    <w:p w14:paraId="703C20F9">
      <w:pPr>
        <w:spacing w:before="129" w:line="329" w:lineRule="auto"/>
        <w:ind w:right="25" w:firstLine="67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-1"/>
          <w:sz w:val="33"/>
          <w:szCs w:val="33"/>
        </w:rPr>
        <w:t>第十五条</w:t>
      </w:r>
      <w:r>
        <w:rPr>
          <w:rFonts w:ascii="仿宋" w:hAnsi="仿宋" w:eastAsia="仿宋" w:cs="仿宋"/>
          <w:spacing w:val="1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实行诚信承诺制度。申报人和推荐单位应对申报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人的个人信息和材料真实性进行书面承诺，科技成果在其他企事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3"/>
          <w:sz w:val="33"/>
          <w:szCs w:val="33"/>
        </w:rPr>
        <w:t>业单位协议转化、兼职转化等情况应出具相应的佐证材料，书面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"/>
          <w:sz w:val="33"/>
          <w:szCs w:val="33"/>
        </w:rPr>
        <w:t>材料和佐证材料须说明参评人在科技成果创造、科技成果转化、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科技成果收益三个方面的参与程度、贡献程度。对提供虚假材料、</w:t>
      </w:r>
    </w:p>
    <w:p w14:paraId="2CD10CAA">
      <w:pPr>
        <w:spacing w:line="329" w:lineRule="auto"/>
        <w:rPr>
          <w:rFonts w:ascii="仿宋" w:hAnsi="仿宋" w:eastAsia="仿宋" w:cs="仿宋"/>
          <w:sz w:val="33"/>
          <w:szCs w:val="33"/>
        </w:rPr>
        <w:sectPr>
          <w:footerReference r:id="rId12" w:type="default"/>
          <w:pgSz w:w="11900" w:h="16830"/>
          <w:pgMar w:top="1430" w:right="1503" w:bottom="902" w:left="1180" w:header="0" w:footer="644" w:gutter="0"/>
          <w:cols w:space="720" w:num="1"/>
        </w:sectPr>
      </w:pPr>
    </w:p>
    <w:p w14:paraId="2ACDF268">
      <w:pPr>
        <w:pStyle w:val="2"/>
        <w:spacing w:line="300" w:lineRule="auto"/>
      </w:pPr>
    </w:p>
    <w:p w14:paraId="3F97E5E1">
      <w:pPr>
        <w:pStyle w:val="2"/>
        <w:spacing w:line="300" w:lineRule="auto"/>
      </w:pPr>
    </w:p>
    <w:p w14:paraId="03426EF0">
      <w:pPr>
        <w:pStyle w:val="2"/>
        <w:spacing w:line="301" w:lineRule="auto"/>
      </w:pPr>
    </w:p>
    <w:p w14:paraId="3B55ADFA">
      <w:pPr>
        <w:spacing w:before="110" w:line="321" w:lineRule="auto"/>
        <w:ind w:right="48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剽窃他人科学技术成果或者通过其他不正当手段取得职称行为，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撤销其申报资格，取得职称的，撤销其职称，记入职称评审诚信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9"/>
          <w:sz w:val="34"/>
          <w:szCs w:val="34"/>
        </w:rPr>
        <w:t>档案库，纳入全国信用信息共享平台。</w:t>
      </w:r>
    </w:p>
    <w:p w14:paraId="6619973F">
      <w:pPr>
        <w:pStyle w:val="2"/>
        <w:spacing w:line="263" w:lineRule="auto"/>
      </w:pPr>
    </w:p>
    <w:p w14:paraId="050F9E4E">
      <w:pPr>
        <w:spacing w:before="110" w:line="222" w:lineRule="auto"/>
        <w:ind w:left="3204"/>
        <w:outlineLvl w:val="6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第五章</w:t>
      </w:r>
      <w:r>
        <w:rPr>
          <w:rFonts w:ascii="黑体" w:hAnsi="黑体" w:eastAsia="黑体" w:cs="黑体"/>
          <w:spacing w:val="39"/>
          <w:sz w:val="34"/>
          <w:szCs w:val="34"/>
        </w:rPr>
        <w:t xml:space="preserve">   </w:t>
      </w: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附</w:t>
      </w:r>
      <w:r>
        <w:rPr>
          <w:rFonts w:ascii="黑体" w:hAnsi="黑体" w:eastAsia="黑体" w:cs="黑体"/>
          <w:spacing w:val="44"/>
          <w:sz w:val="34"/>
          <w:szCs w:val="34"/>
        </w:rPr>
        <w:t xml:space="preserve">   </w:t>
      </w:r>
      <w:r>
        <w:rPr>
          <w:rFonts w:ascii="黑体" w:hAnsi="黑体" w:eastAsia="黑体" w:cs="黑体"/>
          <w:b/>
          <w:bCs/>
          <w:spacing w:val="-20"/>
          <w:sz w:val="34"/>
          <w:szCs w:val="34"/>
        </w:rPr>
        <w:t>则</w:t>
      </w:r>
    </w:p>
    <w:p w14:paraId="3844E5AF">
      <w:pPr>
        <w:pStyle w:val="2"/>
        <w:spacing w:line="384" w:lineRule="auto"/>
      </w:pPr>
    </w:p>
    <w:p w14:paraId="5C5C1710">
      <w:pPr>
        <w:spacing w:before="111" w:line="315" w:lineRule="auto"/>
        <w:ind w:right="17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2"/>
          <w:sz w:val="34"/>
          <w:szCs w:val="34"/>
        </w:rPr>
        <w:t>第十六条</w:t>
      </w:r>
      <w:r>
        <w:rPr>
          <w:rFonts w:ascii="仿宋" w:hAnsi="仿宋" w:eastAsia="仿宋" w:cs="仿宋"/>
          <w:spacing w:val="1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辽宁省科技成果转化成绩优异人员职称每年评定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4"/>
          <w:sz w:val="34"/>
          <w:szCs w:val="34"/>
        </w:rPr>
        <w:t>1次，年度评审通过率原则上不超过60%。</w:t>
      </w:r>
    </w:p>
    <w:p w14:paraId="4D724FBB">
      <w:pPr>
        <w:spacing w:before="62" w:line="309" w:lineRule="auto"/>
        <w:ind w:right="9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2"/>
          <w:sz w:val="34"/>
          <w:szCs w:val="34"/>
        </w:rPr>
        <w:t>第十七条</w:t>
      </w:r>
      <w:r>
        <w:rPr>
          <w:rFonts w:ascii="仿宋" w:hAnsi="仿宋" w:eastAsia="仿宋" w:cs="仿宋"/>
          <w:spacing w:val="12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畅通非公有制经济组织科技成果转化人员的评审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2"/>
          <w:sz w:val="34"/>
          <w:szCs w:val="34"/>
        </w:rPr>
        <w:t>渠道，各市人力资源和社会保障部门要建立职称申报</w:t>
      </w:r>
      <w:r>
        <w:rPr>
          <w:rFonts w:ascii="仿宋" w:hAnsi="仿宋" w:eastAsia="仿宋" w:cs="仿宋"/>
          <w:spacing w:val="-13"/>
          <w:sz w:val="34"/>
          <w:szCs w:val="34"/>
        </w:rPr>
        <w:t>兜底机制，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确保非公有制领域科技成果转化人员平等参与职称评审。</w:t>
      </w:r>
    </w:p>
    <w:p w14:paraId="6C26DA36">
      <w:pPr>
        <w:spacing w:before="93" w:line="318" w:lineRule="auto"/>
        <w:ind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3"/>
          <w:sz w:val="34"/>
          <w:szCs w:val="34"/>
        </w:rPr>
        <w:t>第十八条</w:t>
      </w:r>
      <w:r>
        <w:rPr>
          <w:rFonts w:ascii="仿宋" w:hAnsi="仿宋" w:eastAsia="仿宋" w:cs="仿宋"/>
          <w:spacing w:val="-13"/>
          <w:sz w:val="34"/>
          <w:szCs w:val="34"/>
        </w:rPr>
        <w:t xml:space="preserve">  本办法所提及的核心成员指等级内额定人员，国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"/>
          <w:sz w:val="34"/>
          <w:szCs w:val="34"/>
        </w:rPr>
        <w:t>家级为前7名，省部级为前5名，市厅级及以下为</w:t>
      </w:r>
      <w:r>
        <w:rPr>
          <w:rFonts w:ascii="仿宋" w:hAnsi="仿宋" w:eastAsia="仿宋" w:cs="仿宋"/>
          <w:spacing w:val="1"/>
          <w:sz w:val="34"/>
          <w:szCs w:val="34"/>
        </w:rPr>
        <w:t>前3名。</w:t>
      </w:r>
    </w:p>
    <w:p w14:paraId="23CA3890">
      <w:pPr>
        <w:spacing w:before="42" w:line="313" w:lineRule="auto"/>
        <w:ind w:right="20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1"/>
          <w:sz w:val="34"/>
          <w:szCs w:val="34"/>
        </w:rPr>
        <w:t>第十九条</w:t>
      </w:r>
      <w:r>
        <w:rPr>
          <w:rFonts w:ascii="仿宋" w:hAnsi="仿宋" w:eastAsia="仿宋" w:cs="仿宋"/>
          <w:spacing w:val="9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本办法所涉及的奖励、项目、专利</w:t>
      </w:r>
      <w:r>
        <w:rPr>
          <w:rFonts w:ascii="仿宋" w:hAnsi="仿宋" w:eastAsia="仿宋" w:cs="仿宋"/>
          <w:spacing w:val="-12"/>
          <w:sz w:val="34"/>
          <w:szCs w:val="34"/>
        </w:rPr>
        <w:t>等业绩成果，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均指参评人员取得现职称后获得的，同一成果获得多项奖励的只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sz w:val="34"/>
          <w:szCs w:val="34"/>
        </w:rPr>
        <w:t>计算最高奖，不重复计算，所取得经济效益、股本、分红等数额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1"/>
          <w:sz w:val="34"/>
          <w:szCs w:val="34"/>
        </w:rPr>
        <w:t>均以人民币计算。</w:t>
      </w:r>
    </w:p>
    <w:p w14:paraId="0A0BCBE5">
      <w:pPr>
        <w:spacing w:before="90" w:line="314" w:lineRule="auto"/>
        <w:ind w:right="20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1"/>
          <w:sz w:val="34"/>
          <w:szCs w:val="34"/>
        </w:rPr>
        <w:t>第二十条</w:t>
      </w:r>
      <w:r>
        <w:rPr>
          <w:rFonts w:ascii="仿宋" w:hAnsi="仿宋" w:eastAsia="仿宋" w:cs="仿宋"/>
          <w:spacing w:val="8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本办法所提及拥有知识产权指知识产权权利人；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8"/>
          <w:sz w:val="34"/>
          <w:szCs w:val="34"/>
        </w:rPr>
        <w:t>权利人为单位的参评人员应为发明人前3名；知识产权为多人共</w:t>
      </w:r>
      <w:r>
        <w:rPr>
          <w:rFonts w:ascii="仿宋" w:hAnsi="仿宋" w:eastAsia="仿宋" w:cs="仿宋"/>
          <w:spacing w:val="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有的，经济效益数额主持人按1/2份额计算，其他人平均占有剩余</w:t>
      </w:r>
      <w:r>
        <w:rPr>
          <w:rFonts w:ascii="仿宋" w:hAnsi="仿宋" w:eastAsia="仿宋" w:cs="仿宋"/>
          <w:spacing w:val="1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份额。</w:t>
      </w:r>
    </w:p>
    <w:p w14:paraId="15E5FB91">
      <w:pPr>
        <w:spacing w:before="77" w:line="317" w:lineRule="auto"/>
        <w:ind w:right="13" w:firstLine="67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3"/>
          <w:sz w:val="34"/>
          <w:szCs w:val="34"/>
        </w:rPr>
        <w:t>第二十一条</w:t>
      </w:r>
      <w:r>
        <w:rPr>
          <w:rFonts w:ascii="仿宋" w:hAnsi="仿宋" w:eastAsia="仿宋" w:cs="仿宋"/>
          <w:spacing w:val="138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3"/>
          <w:sz w:val="34"/>
          <w:szCs w:val="34"/>
        </w:rPr>
        <w:t>事业单位人员所拥有的知识产权不得作为唯一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7"/>
          <w:sz w:val="34"/>
          <w:szCs w:val="34"/>
        </w:rPr>
        <w:t>条件进行参评，但可按照赋分办法予以适当加分。</w:t>
      </w:r>
    </w:p>
    <w:p w14:paraId="637D2E23">
      <w:pPr>
        <w:spacing w:line="317" w:lineRule="auto"/>
        <w:rPr>
          <w:rFonts w:ascii="仿宋" w:hAnsi="仿宋" w:eastAsia="仿宋" w:cs="仿宋"/>
          <w:sz w:val="34"/>
          <w:szCs w:val="34"/>
        </w:rPr>
        <w:sectPr>
          <w:footerReference r:id="rId13" w:type="default"/>
          <w:pgSz w:w="12080" w:h="16950"/>
          <w:pgMar w:top="1440" w:right="1459" w:bottom="913" w:left="1430" w:header="0" w:footer="654" w:gutter="0"/>
          <w:cols w:space="720" w:num="1"/>
        </w:sectPr>
      </w:pPr>
    </w:p>
    <w:p w14:paraId="468CE087">
      <w:pPr>
        <w:pStyle w:val="2"/>
        <w:spacing w:line="252" w:lineRule="auto"/>
      </w:pPr>
    </w:p>
    <w:p w14:paraId="486B26C9">
      <w:pPr>
        <w:pStyle w:val="2"/>
        <w:spacing w:line="252" w:lineRule="auto"/>
      </w:pPr>
    </w:p>
    <w:p w14:paraId="45252970">
      <w:pPr>
        <w:pStyle w:val="2"/>
        <w:spacing w:line="252" w:lineRule="auto"/>
      </w:pPr>
    </w:p>
    <w:p w14:paraId="5F143353">
      <w:pPr>
        <w:spacing w:before="107" w:line="333" w:lineRule="auto"/>
        <w:ind w:left="110" w:right="28" w:firstLine="5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"/>
          <w:sz w:val="33"/>
          <w:szCs w:val="33"/>
        </w:rPr>
        <w:t>第二十二条</w:t>
      </w:r>
      <w:r>
        <w:rPr>
          <w:rFonts w:ascii="仿宋" w:hAnsi="仿宋" w:eastAsia="仿宋" w:cs="仿宋"/>
          <w:spacing w:val="7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"/>
          <w:sz w:val="33"/>
          <w:szCs w:val="33"/>
        </w:rPr>
        <w:t>本办法中有数量级别概念的，凡是</w:t>
      </w:r>
      <w:r>
        <w:rPr>
          <w:rFonts w:ascii="仿宋" w:hAnsi="仿宋" w:eastAsia="仿宋" w:cs="仿宋"/>
          <w:sz w:val="33"/>
          <w:szCs w:val="33"/>
        </w:rPr>
        <w:t xml:space="preserve">某数量级别 </w:t>
      </w:r>
      <w:r>
        <w:rPr>
          <w:rFonts w:ascii="仿宋" w:hAnsi="仿宋" w:eastAsia="仿宋" w:cs="仿宋"/>
          <w:spacing w:val="-15"/>
          <w:sz w:val="33"/>
          <w:szCs w:val="33"/>
        </w:rPr>
        <w:t>以上的，均含本数量级别。</w:t>
      </w:r>
    </w:p>
    <w:p w14:paraId="43C723F9">
      <w:pPr>
        <w:spacing w:before="36" w:line="337" w:lineRule="auto"/>
        <w:ind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第二十三条</w:t>
      </w:r>
      <w:r>
        <w:rPr>
          <w:rFonts w:ascii="仿宋" w:hAnsi="仿宋" w:eastAsia="仿宋" w:cs="仿宋"/>
          <w:spacing w:val="7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本办法未提及的有关职称工作政策等问题，按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9"/>
          <w:sz w:val="33"/>
          <w:szCs w:val="33"/>
        </w:rPr>
        <w:t>现行国家和我省职称工作的相关政策执行。</w:t>
      </w:r>
    </w:p>
    <w:p w14:paraId="72286AFF">
      <w:pPr>
        <w:spacing w:before="41" w:line="330" w:lineRule="auto"/>
        <w:ind w:right="1" w:firstLine="68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"/>
          <w:sz w:val="33"/>
          <w:szCs w:val="33"/>
        </w:rPr>
        <w:t>第二十四条</w:t>
      </w:r>
      <w:r>
        <w:rPr>
          <w:rFonts w:ascii="仿宋" w:hAnsi="仿宋" w:eastAsia="仿宋" w:cs="仿宋"/>
          <w:spacing w:val="7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"/>
          <w:sz w:val="33"/>
          <w:szCs w:val="33"/>
        </w:rPr>
        <w:t>本办法自印发之日起实施，由省人力资</w:t>
      </w:r>
      <w:r>
        <w:rPr>
          <w:rFonts w:ascii="仿宋" w:hAnsi="仿宋" w:eastAsia="仿宋" w:cs="仿宋"/>
          <w:spacing w:val="1"/>
          <w:sz w:val="33"/>
          <w:szCs w:val="33"/>
        </w:rPr>
        <w:t>源和社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会保障厅、省科学技术厅按职责分工负责解释。原</w:t>
      </w:r>
      <w:r>
        <w:rPr>
          <w:rFonts w:ascii="仿宋" w:hAnsi="仿宋" w:eastAsia="仿宋" w:cs="仿宋"/>
          <w:spacing w:val="-2"/>
          <w:sz w:val="33"/>
          <w:szCs w:val="33"/>
        </w:rPr>
        <w:t>辽宁省人力资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源和社会保障厅辽宁省科学技术厅《辽宁省科技成果转化成</w:t>
      </w:r>
      <w:r>
        <w:rPr>
          <w:rFonts w:ascii="仿宋" w:hAnsi="仿宋" w:eastAsia="仿宋" w:cs="仿宋"/>
          <w:spacing w:val="-2"/>
          <w:sz w:val="33"/>
          <w:szCs w:val="33"/>
        </w:rPr>
        <w:t>绩优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异人员专业技术资格评定暂行办法》</w:t>
      </w: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（</w:t>
      </w:r>
      <w:r>
        <w:rPr>
          <w:rFonts w:ascii="仿宋" w:hAnsi="仿宋" w:eastAsia="仿宋" w:cs="仿宋"/>
          <w:spacing w:val="3"/>
          <w:sz w:val="33"/>
          <w:szCs w:val="33"/>
        </w:rPr>
        <w:t>辽人社〔2016〕272号</w:t>
      </w:r>
      <w:r>
        <w:rPr>
          <w:rFonts w:hint="eastAsia" w:ascii="仿宋" w:hAnsi="仿宋" w:eastAsia="仿宋" w:cs="仿宋"/>
          <w:spacing w:val="3"/>
          <w:sz w:val="33"/>
          <w:szCs w:val="33"/>
          <w:lang w:eastAsia="zh-CN"/>
        </w:rPr>
        <w:t>）</w:t>
      </w:r>
      <w:r>
        <w:rPr>
          <w:rFonts w:ascii="仿宋" w:hAnsi="仿宋" w:eastAsia="仿宋" w:cs="仿宋"/>
          <w:spacing w:val="3"/>
          <w:sz w:val="33"/>
          <w:szCs w:val="33"/>
        </w:rPr>
        <w:t>同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7"/>
          <w:sz w:val="33"/>
          <w:szCs w:val="33"/>
        </w:rPr>
        <w:t>时废止。</w:t>
      </w:r>
    </w:p>
    <w:p w14:paraId="2CAC63D1">
      <w:pPr>
        <w:spacing w:line="330" w:lineRule="auto"/>
        <w:rPr>
          <w:rFonts w:ascii="仿宋" w:hAnsi="仿宋" w:eastAsia="仿宋" w:cs="仿宋"/>
          <w:sz w:val="33"/>
          <w:szCs w:val="33"/>
        </w:rPr>
        <w:sectPr>
          <w:footerReference r:id="rId14" w:type="default"/>
          <w:pgSz w:w="11900" w:h="16830"/>
          <w:pgMar w:top="1430" w:right="1384" w:bottom="890" w:left="1299" w:header="0" w:footer="621" w:gutter="0"/>
          <w:cols w:space="720" w:num="1"/>
        </w:sectPr>
      </w:pPr>
    </w:p>
    <w:p w14:paraId="20215799">
      <w:pPr>
        <w:pStyle w:val="2"/>
      </w:pPr>
    </w:p>
    <w:sectPr>
      <w:headerReference r:id="rId15" w:type="default"/>
      <w:footerReference r:id="rId16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217DB"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w w:val="67"/>
        <w:sz w:val="26"/>
        <w:szCs w:val="26"/>
      </w:rPr>
      <w:t>—</w:t>
    </w:r>
    <w:r>
      <w:rPr>
        <w:rFonts w:ascii="宋体" w:hAnsi="宋体" w:eastAsia="宋体" w:cs="宋体"/>
        <w:spacing w:val="-19"/>
        <w:w w:val="98"/>
        <w:sz w:val="26"/>
        <w:szCs w:val="26"/>
      </w:rPr>
      <w:t>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FEA61">
    <w:pPr>
      <w:spacing w:before="1" w:line="176" w:lineRule="auto"/>
      <w:ind w:right="14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8"/>
        <w:w w:val="61"/>
        <w:sz w:val="27"/>
        <w:szCs w:val="27"/>
      </w:rPr>
      <w:t>—</w:t>
    </w:r>
    <w:r>
      <w:rPr>
        <w:rFonts w:ascii="宋体" w:hAnsi="宋体" w:eastAsia="宋体" w:cs="宋体"/>
        <w:spacing w:val="-43"/>
        <w:sz w:val="27"/>
        <w:szCs w:val="27"/>
      </w:rPr>
      <w:t>11</w:t>
    </w:r>
    <w:r>
      <w:rPr>
        <w:rFonts w:ascii="宋体" w:hAnsi="宋体" w:eastAsia="宋体" w:cs="宋体"/>
        <w:spacing w:val="-22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85F63"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CA4A4">
    <w:pPr>
      <w:spacing w:before="1" w:line="175" w:lineRule="auto"/>
      <w:ind w:left="878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8"/>
        <w:w w:val="61"/>
        <w:sz w:val="26"/>
        <w:szCs w:val="26"/>
      </w:rPr>
      <w:t>—</w:t>
    </w:r>
    <w:r>
      <w:rPr>
        <w:rFonts w:ascii="宋体" w:hAnsi="宋体" w:eastAsia="宋体" w:cs="宋体"/>
        <w:spacing w:val="-21"/>
        <w:w w:val="97"/>
        <w:sz w:val="26"/>
        <w:szCs w:val="26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7DFD5"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w w:val="66"/>
        <w:sz w:val="26"/>
        <w:szCs w:val="26"/>
      </w:rPr>
      <w:t>—</w:t>
    </w:r>
    <w:r>
      <w:rPr>
        <w:rFonts w:ascii="宋体" w:hAnsi="宋体" w:eastAsia="宋体" w:cs="宋体"/>
        <w:spacing w:val="-15"/>
        <w:w w:val="95"/>
        <w:sz w:val="26"/>
        <w:szCs w:val="26"/>
      </w:rPr>
      <w:t>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7798E">
    <w:pPr>
      <w:spacing w:line="174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4"/>
        <w:w w:val="64"/>
        <w:sz w:val="26"/>
        <w:szCs w:val="26"/>
      </w:rPr>
      <w:t>—5</w:t>
    </w:r>
    <w:r>
      <w:rPr>
        <w:rFonts w:ascii="宋体" w:hAnsi="宋体" w:eastAsia="宋体" w:cs="宋体"/>
        <w:spacing w:val="-8"/>
        <w:w w:val="64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4BAEC">
    <w:pPr>
      <w:spacing w:line="175" w:lineRule="auto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8"/>
        <w:w w:val="67"/>
        <w:sz w:val="24"/>
        <w:szCs w:val="24"/>
      </w:rPr>
      <w:t>—</w:t>
    </w:r>
    <w:r>
      <w:rPr>
        <w:rFonts w:ascii="宋体" w:hAnsi="宋体" w:eastAsia="宋体" w:cs="宋体"/>
        <w:spacing w:val="-17"/>
        <w:w w:val="98"/>
        <w:sz w:val="24"/>
        <w:szCs w:val="24"/>
      </w:rPr>
      <w:t>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28AC">
    <w:pPr>
      <w:spacing w:line="174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4"/>
        <w:w w:val="64"/>
        <w:sz w:val="26"/>
        <w:szCs w:val="26"/>
      </w:rPr>
      <w:t>—7</w:t>
    </w:r>
    <w:r>
      <w:rPr>
        <w:rFonts w:ascii="宋体" w:hAnsi="宋体" w:eastAsia="宋体" w:cs="宋体"/>
        <w:spacing w:val="-8"/>
        <w:w w:val="64"/>
        <w:sz w:val="26"/>
        <w:szCs w:val="26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B6E3F">
    <w:pPr>
      <w:spacing w:before="1" w:line="175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w w:val="69"/>
        <w:sz w:val="26"/>
        <w:szCs w:val="26"/>
      </w:rPr>
      <w:t>—</w:t>
    </w:r>
    <w:r>
      <w:rPr>
        <w:rFonts w:ascii="宋体" w:hAnsi="宋体" w:eastAsia="宋体" w:cs="宋体"/>
        <w:spacing w:val="-17"/>
        <w:w w:val="97"/>
        <w:sz w:val="26"/>
        <w:szCs w:val="26"/>
      </w:rPr>
      <w:t>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B2661">
    <w:pPr>
      <w:spacing w:before="1" w:line="175" w:lineRule="auto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1"/>
        <w:w w:val="62"/>
        <w:sz w:val="26"/>
        <w:szCs w:val="26"/>
      </w:rPr>
      <w:t>—9</w:t>
    </w:r>
    <w:r>
      <w:rPr>
        <w:rFonts w:ascii="宋体" w:hAnsi="宋体" w:eastAsia="宋体" w:cs="宋体"/>
        <w:spacing w:val="-8"/>
        <w:w w:val="62"/>
        <w:sz w:val="26"/>
        <w:szCs w:val="26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B124A">
    <w:pPr>
      <w:spacing w:line="176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9"/>
        <w:w w:val="68"/>
        <w:sz w:val="26"/>
        <w:szCs w:val="26"/>
      </w:rPr>
      <w:t>—</w:t>
    </w:r>
    <w:r>
      <w:rPr>
        <w:rFonts w:ascii="宋体" w:hAnsi="宋体" w:eastAsia="宋体" w:cs="宋体"/>
        <w:spacing w:val="-29"/>
        <w:sz w:val="26"/>
        <w:szCs w:val="26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D014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mODBhMTVlODc4NmQxODUwMzJkNzI2MmRmYWJkYWEifQ=="/>
  </w:docVars>
  <w:rsids>
    <w:rsidRoot w:val="00000000"/>
    <w:rsid w:val="26616889"/>
    <w:rsid w:val="50B51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header" Target="header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4583</Words>
  <Characters>4651</Characters>
  <TotalTime>0</TotalTime>
  <ScaleCrop>false</ScaleCrop>
  <LinksUpToDate>false</LinksUpToDate>
  <CharactersWithSpaces>4831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2024-08-20T10:26:00Z</dcterms:created>
  <dc:creator>Kingsoft-PDF</dc:creator>
  <cp:lastModifiedBy>茗萱</cp:lastModifiedBy>
  <dcterms:modified xsi:type="dcterms:W3CDTF">2024-08-30T11:37:18Z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2024-08-20T10:26:38Z</vt:filetime>
  </property>
  <property fmtid="{D5CDD505-2E9C-101B-9397-08002B2CF9AE}" pid="4" name="UsrData">
    <vt:lpwstr>66c3feda9cf694001f20b5bbwl</vt:lpwstr>
  </property>
  <property fmtid="{D5CDD505-2E9C-101B-9397-08002B2CF9AE}" pid="5" name="KSOProductBuildVer">
    <vt:lpwstr>2052-12.1.0.17857</vt:lpwstr>
  </property>
  <property fmtid="{D5CDD505-2E9C-101B-9397-08002B2CF9AE}" pid="6" name="ICV">
    <vt:lpwstr>C01656F11DEF479E9F843EF04A5FB6BF_13</vt:lpwstr>
  </property>
</Properties>
</file>